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B90E47" w14:textId="77777777" w:rsidR="001D6793" w:rsidRPr="00DE72F6" w:rsidRDefault="001D6793" w:rsidP="001D6793">
      <w:pPr>
        <w:pStyle w:val="Naslov11"/>
      </w:pPr>
      <w:bookmarkStart w:id="0" w:name="_GoBack"/>
      <w:bookmarkEnd w:id="0"/>
      <w:r w:rsidRPr="00DE72F6">
        <w:t>TEKOČA GOSPODARSKA GIBANJA</w:t>
      </w:r>
    </w:p>
    <w:p w14:paraId="66659474" w14:textId="77777777" w:rsidR="001D6793" w:rsidRDefault="00FA45E3" w:rsidP="001D6793">
      <w:pPr>
        <w:pStyle w:val="Naslov21"/>
      </w:pPr>
      <w:r>
        <w:t xml:space="preserve">od </w:t>
      </w:r>
      <w:r w:rsidR="003305D2">
        <w:t>23</w:t>
      </w:r>
      <w:r w:rsidR="001D6793">
        <w:t xml:space="preserve">. do </w:t>
      </w:r>
      <w:r w:rsidR="00296BEC">
        <w:t>2</w:t>
      </w:r>
      <w:r w:rsidR="003305D2">
        <w:t>7</w:t>
      </w:r>
      <w:r w:rsidR="001D6793">
        <w:t xml:space="preserve">. </w:t>
      </w:r>
      <w:r w:rsidR="005B4C57">
        <w:t>maja</w:t>
      </w:r>
      <w:r w:rsidR="001D6793">
        <w:t xml:space="preserve"> 20</w:t>
      </w:r>
      <w:r w:rsidR="005B4C57">
        <w:t>22</w:t>
      </w:r>
    </w:p>
    <w:p w14:paraId="61FD1E19" w14:textId="77777777" w:rsidR="00DF4F0B" w:rsidRDefault="00DF4F0B"/>
    <w:p w14:paraId="354BF436" w14:textId="7E481ED4" w:rsidR="005E4C71" w:rsidRPr="005E4C71" w:rsidRDefault="005E4C71" w:rsidP="005E4C71">
      <w:pPr>
        <w:tabs>
          <w:tab w:val="left" w:pos="580"/>
        </w:tabs>
      </w:pPr>
      <w:bookmarkStart w:id="1" w:name="_Hlk54096721"/>
      <w:r w:rsidRPr="005E4C71">
        <w:t>Razpoloženje v gospodarstvu se je</w:t>
      </w:r>
      <w:r w:rsidR="00200907">
        <w:t xml:space="preserve">, po močnem padcu marca in prehodnem zvišanju aprila, </w:t>
      </w:r>
      <w:r w:rsidRPr="005E4C71">
        <w:t xml:space="preserve">maja poslabšalo, najbolj med potrošniki, v predelovalnih dejavnostih in nekoliko tudi v trgovini na drobno. Prodaja v trgovini se je v prvem četrtletju v večini panog povečala, ocenjujemo, da je k pozitivnim gibanjem v trgovini na drobno z neživili ob nizki lanski osnovi prispevala tudi odprava pogoja PCT. Medletna rast povprečne bruto plače v zasebnem sektorju ostaja </w:t>
      </w:r>
      <w:r w:rsidR="00DA54C7">
        <w:t xml:space="preserve">razmeroma </w:t>
      </w:r>
      <w:r w:rsidRPr="005E4C71">
        <w:t>visoka, ocenjujemo, da v nekaterih dejavnostih (gostinstvo, promet</w:t>
      </w:r>
      <w:r w:rsidR="00CE0CE9">
        <w:t xml:space="preserve"> in</w:t>
      </w:r>
      <w:r w:rsidRPr="005E4C71">
        <w:t xml:space="preserve"> skladiščenje </w:t>
      </w:r>
      <w:r w:rsidR="00CE0CE9">
        <w:t>ter</w:t>
      </w:r>
      <w:r w:rsidRPr="005E4C71">
        <w:t xml:space="preserve"> gradbeništvo) na to že lahko vpliva tudi pomanjkanje delovne sile. </w:t>
      </w:r>
      <w:r w:rsidR="000A1BCB">
        <w:rPr>
          <w:bCs/>
        </w:rPr>
        <w:t>Raven</w:t>
      </w:r>
      <w:r w:rsidRPr="005E4C71">
        <w:rPr>
          <w:bCs/>
        </w:rPr>
        <w:t xml:space="preserve"> plač v javnem sektorju od novembra lani </w:t>
      </w:r>
      <w:r w:rsidR="0074211B">
        <w:rPr>
          <w:bCs/>
        </w:rPr>
        <w:t xml:space="preserve">zaostaja za razmeroma visoko ravnjo iz predhodnega leta, </w:t>
      </w:r>
      <w:r w:rsidR="009B7676">
        <w:rPr>
          <w:bCs/>
        </w:rPr>
        <w:t>povezano z izplačili dodatkov zaradi epidemije</w:t>
      </w:r>
      <w:r w:rsidRPr="005E4C71">
        <w:rPr>
          <w:bCs/>
        </w:rPr>
        <w:t xml:space="preserve">. </w:t>
      </w:r>
    </w:p>
    <w:bookmarkEnd w:id="1"/>
    <w:p w14:paraId="1C4D1FFF" w14:textId="77777777" w:rsidR="00FA45E3" w:rsidRDefault="00FA45E3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48C054C4" w14:textId="77777777" w:rsidTr="00BF10A6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5D14503" w14:textId="77777777" w:rsidR="00363E63" w:rsidRPr="007A0B59" w:rsidRDefault="003305D2" w:rsidP="00731B6F">
            <w:pPr>
              <w:pStyle w:val="Naslov31"/>
              <w:jc w:val="left"/>
            </w:pPr>
            <w:r>
              <w:t>Gospodarska klima</w:t>
            </w:r>
            <w:r w:rsidR="00296BEC" w:rsidRPr="00296BEC">
              <w:t xml:space="preserve">, </w:t>
            </w:r>
            <w:r>
              <w:t>maj</w:t>
            </w:r>
            <w:r w:rsidR="00296BEC" w:rsidRPr="00296BEC">
              <w:t xml:space="preserve"> 2022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85179F3" w14:textId="77777777" w:rsidR="00363E63" w:rsidRPr="007A0B59" w:rsidRDefault="00363E63" w:rsidP="006C2117">
            <w:pPr>
              <w:pStyle w:val="Naslov31"/>
            </w:pPr>
          </w:p>
        </w:tc>
      </w:tr>
      <w:tr w:rsidR="00FA45E3" w14:paraId="2B476402" w14:textId="77777777" w:rsidTr="00946C4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580B5DA" w14:textId="2407BBF6" w:rsidR="00FA45E3" w:rsidRDefault="00EC5595" w:rsidP="00BF10A6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9D3F18D" wp14:editId="352F6D69">
                  <wp:extent cx="3092400" cy="2530800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2A42924" w14:textId="29681975" w:rsidR="00D90614" w:rsidRPr="00D90614" w:rsidRDefault="00D90614" w:rsidP="00D90614">
            <w:pPr>
              <w:rPr>
                <w:bCs/>
              </w:rPr>
            </w:pPr>
            <w:r w:rsidRPr="00D90614">
              <w:rPr>
                <w:b/>
                <w:bCs/>
              </w:rPr>
              <w:t xml:space="preserve">Vrednost kazalnika gospodarske klime se </w:t>
            </w:r>
            <w:r w:rsidR="00853052">
              <w:rPr>
                <w:b/>
                <w:bCs/>
              </w:rPr>
              <w:t xml:space="preserve">od </w:t>
            </w:r>
            <w:r w:rsidR="006B2BE6">
              <w:rPr>
                <w:b/>
                <w:bCs/>
              </w:rPr>
              <w:t>vključno marca</w:t>
            </w:r>
            <w:r w:rsidR="00853052">
              <w:rPr>
                <w:b/>
                <w:bCs/>
              </w:rPr>
              <w:t xml:space="preserve"> večinoma zniž</w:t>
            </w:r>
            <w:r w:rsidR="006A034C">
              <w:rPr>
                <w:b/>
                <w:bCs/>
              </w:rPr>
              <w:t>uje</w:t>
            </w:r>
            <w:r w:rsidRPr="00D90614">
              <w:rPr>
                <w:b/>
                <w:bCs/>
              </w:rPr>
              <w:t>,</w:t>
            </w:r>
            <w:r w:rsidR="00562AFD">
              <w:rPr>
                <w:b/>
                <w:bCs/>
              </w:rPr>
              <w:t xml:space="preserve"> </w:t>
            </w:r>
            <w:r w:rsidRPr="00D90614">
              <w:rPr>
                <w:b/>
                <w:bCs/>
              </w:rPr>
              <w:t>med potrošniki in v predelovalnih dejavnostih</w:t>
            </w:r>
            <w:r w:rsidR="00AE2419">
              <w:rPr>
                <w:b/>
                <w:bCs/>
              </w:rPr>
              <w:t xml:space="preserve"> je bila maja tudi nižja kot pred letom</w:t>
            </w:r>
            <w:r w:rsidRPr="00D90614">
              <w:rPr>
                <w:b/>
                <w:bCs/>
              </w:rPr>
              <w:t xml:space="preserve">. </w:t>
            </w:r>
            <w:r w:rsidR="00AE2419" w:rsidRPr="00562AFD">
              <w:rPr>
                <w:bCs/>
              </w:rPr>
              <w:t xml:space="preserve">Po </w:t>
            </w:r>
            <w:r w:rsidR="00816B19" w:rsidRPr="00562AFD">
              <w:t xml:space="preserve">močnem znižanju marca in </w:t>
            </w:r>
            <w:r w:rsidR="00AE2419" w:rsidRPr="00562AFD">
              <w:rPr>
                <w:bCs/>
              </w:rPr>
              <w:t>prehodnem zvišanju v aprilu se je maja</w:t>
            </w:r>
            <w:r w:rsidRPr="00562AFD">
              <w:rPr>
                <w:b/>
                <w:bCs/>
              </w:rPr>
              <w:t xml:space="preserve"> </w:t>
            </w:r>
            <w:r w:rsidR="000936F5">
              <w:t>gospodarska klima</w:t>
            </w:r>
            <w:r w:rsidR="00562AFD">
              <w:t xml:space="preserve"> </w:t>
            </w:r>
            <w:r w:rsidRPr="00D90614">
              <w:rPr>
                <w:bCs/>
              </w:rPr>
              <w:t>znižala za 1,4 o. t., vendar osta</w:t>
            </w:r>
            <w:r w:rsidR="00F82A0B">
              <w:rPr>
                <w:bCs/>
              </w:rPr>
              <w:t>l</w:t>
            </w:r>
            <w:r w:rsidRPr="00D90614">
              <w:rPr>
                <w:bCs/>
              </w:rPr>
              <w:t>a nad dolgoletnim povprečjem. Na mesečni ravni se je razpoloženje najbolj poslabšalo med potrošniki (za 4 o. t.), v predelovalnih dejavnostih (za 2 o. t.) in nekoliko tudi v trgovini na drobno (za 1 o. t.). V storitvenih dejavnostih je ostalo na enaki ravni kot mesec prej, opazno višje pa je bilo v gradbeništvu (za 3 o. t.). Precej višje kot pred letom je bilo zaupanje v trgovini na drobno in v storitvenih dejavnostih (pri obeh za 10 o. t.) ter v gradbeništvu (za</w:t>
            </w:r>
            <w:r>
              <w:rPr>
                <w:bCs/>
              </w:rPr>
              <w:t xml:space="preserve"> </w:t>
            </w:r>
            <w:r w:rsidRPr="00D90614">
              <w:rPr>
                <w:bCs/>
              </w:rPr>
              <w:t>6 o. t.). Nižje</w:t>
            </w:r>
            <w:r w:rsidR="007608D7">
              <w:rPr>
                <w:bCs/>
              </w:rPr>
              <w:t xml:space="preserve"> </w:t>
            </w:r>
            <w:r w:rsidR="00A95B4C">
              <w:rPr>
                <w:bCs/>
              </w:rPr>
              <w:t xml:space="preserve">kot pred letom </w:t>
            </w:r>
            <w:r w:rsidRPr="00D90614">
              <w:rPr>
                <w:bCs/>
              </w:rPr>
              <w:t>pa je bilo med potrošniki in v predelovalnih dejavnostih (za 13 oz. 10 o. t.). Pri potrošnikih to povezujemo z rastjo cen in negotovostjo glede nadaljnjega višanja cen ter posledično slabšanja kupne moči gospodinjstev, pri predelovalnih dejavnostih pa z aktualnimi razmerami v mednarodnem okolju (ozka grla pri dobavi surovin, višanje cen surovin in energentov ter rusko-ukrajinska vojna).</w:t>
            </w:r>
          </w:p>
          <w:p w14:paraId="543E88AA" w14:textId="4A4BE0EE" w:rsidR="00D90614" w:rsidRPr="00D90614" w:rsidRDefault="00D90614" w:rsidP="00D90614">
            <w:pPr>
              <w:rPr>
                <w:bCs/>
              </w:rPr>
            </w:pPr>
          </w:p>
          <w:p w14:paraId="05CD2D16" w14:textId="77777777" w:rsidR="00FA45E3" w:rsidRPr="00DF4F0B" w:rsidRDefault="00FA45E3" w:rsidP="00946C4C"/>
        </w:tc>
      </w:tr>
    </w:tbl>
    <w:p w14:paraId="6CD47159" w14:textId="77777777" w:rsidR="00EE7E6E" w:rsidRDefault="00EE7E6E" w:rsidP="001F51CD">
      <w:pPr>
        <w:tabs>
          <w:tab w:val="left" w:pos="580"/>
        </w:tabs>
      </w:pPr>
    </w:p>
    <w:p w14:paraId="2D0D4E42" w14:textId="77777777" w:rsidR="005B4C57" w:rsidRDefault="005B4C57" w:rsidP="001F51CD">
      <w:pPr>
        <w:tabs>
          <w:tab w:val="left" w:pos="580"/>
        </w:tabs>
      </w:pPr>
    </w:p>
    <w:p w14:paraId="727FF53E" w14:textId="77777777" w:rsidR="005B4C57" w:rsidRDefault="005B4C57" w:rsidP="001F51CD">
      <w:pPr>
        <w:tabs>
          <w:tab w:val="left" w:pos="580"/>
        </w:tabs>
      </w:pPr>
    </w:p>
    <w:p w14:paraId="31F03F5D" w14:textId="77777777" w:rsidR="005B4C57" w:rsidRDefault="005B4C57" w:rsidP="001F51CD">
      <w:pPr>
        <w:tabs>
          <w:tab w:val="left" w:pos="580"/>
        </w:tabs>
      </w:pPr>
    </w:p>
    <w:p w14:paraId="467CBFDB" w14:textId="67281B4B" w:rsidR="00296BEC" w:rsidRDefault="00296BEC" w:rsidP="001F51CD">
      <w:pPr>
        <w:tabs>
          <w:tab w:val="left" w:pos="580"/>
        </w:tabs>
      </w:pPr>
    </w:p>
    <w:p w14:paraId="08ABEE68" w14:textId="46E5BD4F" w:rsidR="00EC5595" w:rsidRDefault="00EC5595" w:rsidP="001F51CD">
      <w:pPr>
        <w:tabs>
          <w:tab w:val="left" w:pos="580"/>
        </w:tabs>
      </w:pPr>
    </w:p>
    <w:p w14:paraId="769C5C02" w14:textId="6782B089" w:rsidR="00EC5595" w:rsidRDefault="00EC5595" w:rsidP="001F51CD">
      <w:pPr>
        <w:tabs>
          <w:tab w:val="left" w:pos="580"/>
        </w:tabs>
      </w:pPr>
    </w:p>
    <w:p w14:paraId="6038A542" w14:textId="77777777" w:rsidR="00D90614" w:rsidRDefault="00D90614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363E63" w14:paraId="58E76B50" w14:textId="77777777" w:rsidTr="00296BEC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AD905EE" w14:textId="11393BEC" w:rsidR="00363E63" w:rsidRPr="006C2117" w:rsidRDefault="00A74DAF" w:rsidP="00731B6F">
            <w:pPr>
              <w:pStyle w:val="Naslov31"/>
              <w:jc w:val="left"/>
            </w:pPr>
            <w:r>
              <w:lastRenderedPageBreak/>
              <w:t>Prihodek v trgovini</w:t>
            </w:r>
            <w:r w:rsidR="000B494F">
              <w:t>, marec–</w:t>
            </w:r>
            <w:r w:rsidRPr="00296BEC">
              <w:t>april 2022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32C55F57" w14:textId="77777777" w:rsidR="00363E63" w:rsidRPr="006C2117" w:rsidRDefault="00363E63" w:rsidP="00BF10A6">
            <w:pPr>
              <w:pStyle w:val="Naslov31"/>
            </w:pPr>
          </w:p>
        </w:tc>
      </w:tr>
      <w:tr w:rsidR="00652795" w14:paraId="32118926" w14:textId="77777777" w:rsidTr="00296BE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10CCCAE" w14:textId="666326F0" w:rsidR="00652795" w:rsidRDefault="007C48B1" w:rsidP="00BF10A6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69DEFC3" wp14:editId="2CEE160E">
                  <wp:extent cx="3157200" cy="2613600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00" cy="261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150947" w14:textId="77777777" w:rsidR="00296BEC" w:rsidRDefault="00296BEC" w:rsidP="00BF10A6">
            <w:pPr>
              <w:pStyle w:val="ListParagraph"/>
              <w:ind w:left="0"/>
            </w:pPr>
          </w:p>
          <w:p w14:paraId="7911A901" w14:textId="77777777" w:rsidR="00296BEC" w:rsidRDefault="00296BEC" w:rsidP="00BF10A6">
            <w:pPr>
              <w:pStyle w:val="ListParagraph"/>
              <w:ind w:left="0"/>
            </w:pPr>
          </w:p>
          <w:p w14:paraId="7F7F1732" w14:textId="77777777" w:rsidR="00296BEC" w:rsidRDefault="00296BEC" w:rsidP="00BF10A6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9A9E49B" w14:textId="4AB2F112" w:rsidR="005B4C57" w:rsidRPr="005B4C57" w:rsidRDefault="008125A5" w:rsidP="005B4C57">
            <w:pPr>
              <w:rPr>
                <w:bCs/>
              </w:rPr>
            </w:pPr>
            <w:r w:rsidRPr="002F1F42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Prodaja v trgovini se je </w:t>
            </w: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>v prvem četrtletju</w:t>
            </w:r>
            <w:r w:rsidRPr="002F1F42">
              <w:rPr>
                <w:rStyle w:val="normaltextrun"/>
                <w:b/>
                <w:bCs/>
                <w:color w:val="000000" w:themeColor="text1"/>
              </w:rPr>
              <w:t xml:space="preserve"> v večini panog</w:t>
            </w:r>
            <w:r w:rsidRPr="002F1F42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povečala.</w:t>
            </w:r>
            <w:r w:rsidRPr="002F1F42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Rast je bila najvišja v </w:t>
            </w:r>
            <w:r w:rsidRPr="00A34D61">
              <w:rPr>
                <w:rStyle w:val="normaltextrun"/>
                <w:i/>
                <w:color w:val="000000"/>
                <w:shd w:val="clear" w:color="auto" w:fill="FFFFFF"/>
              </w:rPr>
              <w:t>trgovini na debelo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, kjer se je prodaja okrepila po močnem decembrskem upadu. Glede na lansko zadnje četrtletje se je prodaja povečala tudi </w:t>
            </w:r>
            <w:r w:rsidRPr="00E26AD7">
              <w:rPr>
                <w:rStyle w:val="normaltextrun"/>
                <w:i/>
                <w:color w:val="000000"/>
                <w:shd w:val="clear" w:color="auto" w:fill="FFFFFF"/>
              </w:rPr>
              <w:t>v trgovini na drobno</w:t>
            </w:r>
            <w:r w:rsidRPr="002F1F42">
              <w:rPr>
                <w:rStyle w:val="normaltextrun"/>
                <w:color w:val="000000"/>
                <w:shd w:val="clear" w:color="auto" w:fill="FFFFFF"/>
              </w:rPr>
              <w:t xml:space="preserve">, katere dinamiko v zadnjih mesecih določa močno nihanje realnega prihodka v trgovini z motornimi gorivi.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Ob </w:t>
            </w:r>
            <w:r w:rsidRPr="002F1F42">
              <w:rPr>
                <w:rStyle w:val="normaltextrun"/>
                <w:color w:val="000000"/>
                <w:shd w:val="clear" w:color="auto" w:fill="FFFFFF"/>
              </w:rPr>
              <w:t>odprav</w:t>
            </w:r>
            <w:r>
              <w:rPr>
                <w:rStyle w:val="normaltextrun"/>
                <w:color w:val="000000"/>
                <w:shd w:val="clear" w:color="auto" w:fill="FFFFFF"/>
              </w:rPr>
              <w:t>i</w:t>
            </w:r>
            <w:r w:rsidRPr="002F1F42">
              <w:rPr>
                <w:rStyle w:val="normaltextrun"/>
                <w:color w:val="000000"/>
                <w:shd w:val="clear" w:color="auto" w:fill="FFFFFF"/>
              </w:rPr>
              <w:t xml:space="preserve"> pogoja PCT </w:t>
            </w:r>
            <w:r w:rsidRPr="002F1F42">
              <w:rPr>
                <w:rStyle w:val="normaltextrun"/>
                <w:color w:val="000000" w:themeColor="text1"/>
              </w:rPr>
              <w:t xml:space="preserve">se je </w:t>
            </w:r>
            <w:r w:rsidRPr="002F1F42">
              <w:rPr>
                <w:rStyle w:val="normaltextrun"/>
                <w:color w:val="000000"/>
                <w:shd w:val="clear" w:color="auto" w:fill="FFFFFF"/>
              </w:rPr>
              <w:t xml:space="preserve">okrepila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tudi </w:t>
            </w:r>
            <w:r w:rsidRPr="002F1F42">
              <w:rPr>
                <w:rStyle w:val="normaltextrun"/>
                <w:color w:val="000000"/>
                <w:shd w:val="clear" w:color="auto" w:fill="FFFFFF"/>
              </w:rPr>
              <w:t xml:space="preserve">prodaja neživil, </w:t>
            </w:r>
            <w:r>
              <w:rPr>
                <w:rStyle w:val="normaltextrun"/>
                <w:color w:val="000000"/>
                <w:shd w:val="clear" w:color="auto" w:fill="FFFFFF"/>
              </w:rPr>
              <w:t>ki je bila ob lanski nizki osnovi medletno višja za 14 %. Nekoliko manjša kot pred letom je bila prodaja živil</w:t>
            </w:r>
            <w:r w:rsidRPr="002F1F42">
              <w:rPr>
                <w:rStyle w:val="normaltextrun"/>
                <w:color w:val="000000"/>
                <w:shd w:val="clear" w:color="auto" w:fill="FFFFFF"/>
              </w:rPr>
              <w:t>, pijač in tobačnih izdelkov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, </w:t>
            </w:r>
            <w:r w:rsidR="00B51A9A">
              <w:rPr>
                <w:rStyle w:val="normaltextrun"/>
                <w:color w:val="000000"/>
                <w:shd w:val="clear" w:color="auto" w:fill="FFFFFF"/>
              </w:rPr>
              <w:t>ki je v zadnjih mesecih stagniral</w:t>
            </w:r>
            <w:r w:rsidR="00B12D7C">
              <w:rPr>
                <w:rStyle w:val="normaltextrun"/>
                <w:color w:val="000000"/>
                <w:shd w:val="clear" w:color="auto" w:fill="FFFFFF"/>
              </w:rPr>
              <w:t xml:space="preserve">a, po predhodnih podatkih pa se je aprila </w:t>
            </w:r>
            <w:r w:rsidR="00FC3D83">
              <w:rPr>
                <w:rStyle w:val="normaltextrun"/>
                <w:color w:val="000000"/>
                <w:shd w:val="clear" w:color="auto" w:fill="FFFFFF"/>
              </w:rPr>
              <w:t>precej zmanjšala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. </w:t>
            </w:r>
            <w:r w:rsidR="00010425">
              <w:t xml:space="preserve">Prodaja v </w:t>
            </w:r>
            <w:r w:rsidR="00010425" w:rsidRPr="005E4C71">
              <w:rPr>
                <w:i/>
              </w:rPr>
              <w:t>trgovini z motornimi vozili</w:t>
            </w:r>
            <w:r w:rsidR="00010425">
              <w:t xml:space="preserve"> se je drugo četrtletje zapored zmanjšala in bila medletno nižja za 8 %. </w:t>
            </w:r>
            <w:r>
              <w:rPr>
                <w:rStyle w:val="normaltextrun"/>
                <w:color w:val="000000"/>
                <w:shd w:val="clear" w:color="auto" w:fill="FFFFFF"/>
              </w:rPr>
              <w:t>Po predhodnih podatkih naj bi se aprila prihodek nekoliko povečal, vendar je kljub temu ostal nizek.</w:t>
            </w:r>
          </w:p>
          <w:p w14:paraId="15B3E980" w14:textId="77777777" w:rsidR="00652795" w:rsidRPr="00DF4F0B" w:rsidRDefault="00652795" w:rsidP="00BF10A6"/>
        </w:tc>
      </w:tr>
      <w:tr w:rsidR="00363E63" w14:paraId="59AB445D" w14:textId="77777777" w:rsidTr="00296BEC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5C752BD" w14:textId="37A49D2B" w:rsidR="00363E63" w:rsidRPr="007A0B59" w:rsidRDefault="00A74DAF" w:rsidP="00731B6F">
            <w:pPr>
              <w:pStyle w:val="Naslov31"/>
              <w:jc w:val="left"/>
            </w:pPr>
            <w:r>
              <w:t>Plače</w:t>
            </w:r>
            <w:r w:rsidRPr="00296BEC">
              <w:t>, marec 2022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2ABE17FE" w14:textId="77777777" w:rsidR="00363E63" w:rsidRPr="007A0B59" w:rsidRDefault="00363E63" w:rsidP="00BF10A6">
            <w:pPr>
              <w:pStyle w:val="Naslov31"/>
            </w:pPr>
          </w:p>
        </w:tc>
      </w:tr>
      <w:tr w:rsidR="00363E63" w14:paraId="65CDFCAF" w14:textId="77777777" w:rsidTr="00296BE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A6A7C81" w14:textId="690D6061" w:rsidR="00363E63" w:rsidRDefault="00A74DAF" w:rsidP="00BF10A6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D03E82A" wp14:editId="4137550F">
                  <wp:extent cx="3092400" cy="2530800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23716BE" w14:textId="03C42B2A" w:rsidR="00296BEC" w:rsidRPr="00373572" w:rsidRDefault="00373572" w:rsidP="00296BEC">
            <w:bookmarkStart w:id="2" w:name="_Hlk104544654"/>
            <w:r w:rsidRPr="00373572">
              <w:rPr>
                <w:b/>
                <w:bCs/>
              </w:rPr>
              <w:t>Marca je bila povprečna plača v javnem sektorju medletno nižja za 8,3 %, v zasebnem sektorju pa višja za 5,6 % (</w:t>
            </w:r>
            <w:bookmarkStart w:id="3" w:name="_Hlk104793415"/>
            <w:r w:rsidRPr="00373572">
              <w:rPr>
                <w:b/>
                <w:bCs/>
              </w:rPr>
              <w:t>skupaj</w:t>
            </w:r>
            <w:r w:rsidR="00711C9B">
              <w:rPr>
                <w:b/>
                <w:bCs/>
              </w:rPr>
              <w:t xml:space="preserve"> </w:t>
            </w:r>
            <w:r w:rsidR="00711C9B" w:rsidRPr="00E36070">
              <w:rPr>
                <w:b/>
              </w:rPr>
              <w:t>–</w:t>
            </w:r>
            <w:r w:rsidR="00711C9B" w:rsidRPr="00E36070">
              <w:rPr>
                <w:b/>
                <w:bCs/>
              </w:rPr>
              <w:t>0,1 %</w:t>
            </w:r>
            <w:r w:rsidRPr="00373572">
              <w:rPr>
                <w:b/>
                <w:bCs/>
              </w:rPr>
              <w:t>). </w:t>
            </w:r>
            <w:bookmarkEnd w:id="3"/>
            <w:r w:rsidRPr="00373572">
              <w:rPr>
                <w:bCs/>
              </w:rPr>
              <w:t>Medletna rast plač v javnem sektorju se je zaradi prenehanja z epidemijo povezanih izplačil dodatkov v drugi polovici lanskega leta opazno znižala, od novembra lani pa so plače medletno nižje.</w:t>
            </w:r>
            <w:r w:rsidRPr="00373572">
              <w:rPr>
                <w:bCs/>
                <w:vertAlign w:val="superscript"/>
              </w:rPr>
              <w:footnoteReference w:id="2"/>
            </w:r>
            <w:r w:rsidRPr="00373572">
              <w:rPr>
                <w:bCs/>
              </w:rPr>
              <w:t xml:space="preserve"> V zasebnem sektorju se je medletna rast ob višjih izrednih izplačilih</w:t>
            </w:r>
            <w:r w:rsidR="00CE0CE9">
              <w:rPr>
                <w:bCs/>
              </w:rPr>
              <w:t xml:space="preserve"> </w:t>
            </w:r>
            <w:r w:rsidR="00E94D0B">
              <w:rPr>
                <w:bCs/>
              </w:rPr>
              <w:t xml:space="preserve">marca </w:t>
            </w:r>
            <w:r w:rsidRPr="00373572">
              <w:rPr>
                <w:bCs/>
              </w:rPr>
              <w:t>okrepila. Rast je ostala najvišja v gostinstvu, visoka pa še v prometu in skladiščenju ter gradbeništvu</w:t>
            </w:r>
            <w:r w:rsidR="00E50E47">
              <w:rPr>
                <w:bCs/>
              </w:rPr>
              <w:t>. V teh dejavnostih</w:t>
            </w:r>
            <w:r w:rsidR="00414C60">
              <w:rPr>
                <w:bCs/>
              </w:rPr>
              <w:t xml:space="preserve"> lahko</w:t>
            </w:r>
            <w:r w:rsidRPr="00373572">
              <w:rPr>
                <w:bCs/>
              </w:rPr>
              <w:t xml:space="preserve"> nanjo že vpliva pomanjkanje delovne sile.</w:t>
            </w:r>
            <w:r w:rsidR="00296BEC" w:rsidRPr="00373572">
              <w:rPr>
                <w:bCs/>
              </w:rPr>
              <w:t xml:space="preserve"> </w:t>
            </w:r>
          </w:p>
          <w:bookmarkEnd w:id="2"/>
          <w:p w14:paraId="16701B24" w14:textId="77777777" w:rsidR="00363E63" w:rsidRPr="00DF4F0B" w:rsidRDefault="00363E63" w:rsidP="005B4C57"/>
        </w:tc>
      </w:tr>
    </w:tbl>
    <w:p w14:paraId="2A63B6CB" w14:textId="77777777" w:rsidR="00363E63" w:rsidRDefault="00363E63" w:rsidP="00363E63">
      <w:pPr>
        <w:tabs>
          <w:tab w:val="left" w:pos="580"/>
        </w:tabs>
      </w:pPr>
    </w:p>
    <w:p w14:paraId="4E684ED4" w14:textId="77777777" w:rsidR="005B4C57" w:rsidRDefault="005B4C57" w:rsidP="00363E63">
      <w:pPr>
        <w:tabs>
          <w:tab w:val="left" w:pos="580"/>
        </w:tabs>
      </w:pPr>
    </w:p>
    <w:p w14:paraId="12A506FE" w14:textId="77777777" w:rsidR="005B4C57" w:rsidRDefault="005B4C57" w:rsidP="00363E63">
      <w:pPr>
        <w:tabs>
          <w:tab w:val="left" w:pos="580"/>
        </w:tabs>
      </w:pPr>
    </w:p>
    <w:p w14:paraId="6009E7EF" w14:textId="77777777" w:rsidR="005B4C57" w:rsidRDefault="005B4C57" w:rsidP="00363E63">
      <w:pPr>
        <w:tabs>
          <w:tab w:val="left" w:pos="580"/>
        </w:tabs>
      </w:pPr>
    </w:p>
    <w:p w14:paraId="7713955C" w14:textId="77777777" w:rsidR="005B4C57" w:rsidRDefault="005B4C57" w:rsidP="00363E63">
      <w:pPr>
        <w:tabs>
          <w:tab w:val="left" w:pos="580"/>
        </w:tabs>
      </w:pPr>
    </w:p>
    <w:p w14:paraId="4555ECF2" w14:textId="77777777" w:rsidR="005B4C57" w:rsidRDefault="005B4C57" w:rsidP="00363E63">
      <w:pPr>
        <w:tabs>
          <w:tab w:val="left" w:pos="580"/>
        </w:tabs>
      </w:pPr>
    </w:p>
    <w:p w14:paraId="0C6FE9F1" w14:textId="77777777" w:rsidR="00296BEC" w:rsidRDefault="00296BEC" w:rsidP="00363E63">
      <w:pPr>
        <w:tabs>
          <w:tab w:val="left" w:pos="580"/>
        </w:tabs>
      </w:pPr>
    </w:p>
    <w:p w14:paraId="3C6E76DA" w14:textId="77777777" w:rsidR="00296BEC" w:rsidRDefault="00296BEC" w:rsidP="00363E63">
      <w:pPr>
        <w:tabs>
          <w:tab w:val="left" w:pos="580"/>
        </w:tabs>
      </w:pPr>
    </w:p>
    <w:p w14:paraId="74D25ACA" w14:textId="77777777" w:rsidR="00296BEC" w:rsidRDefault="00296BEC" w:rsidP="00363E63">
      <w:pPr>
        <w:tabs>
          <w:tab w:val="left" w:pos="580"/>
        </w:tabs>
      </w:pPr>
    </w:p>
    <w:p w14:paraId="44F1F02B" w14:textId="77777777" w:rsidR="005B4C57" w:rsidRDefault="005B4C57" w:rsidP="00363E63">
      <w:pPr>
        <w:tabs>
          <w:tab w:val="left" w:pos="580"/>
        </w:tabs>
      </w:pPr>
    </w:p>
    <w:p w14:paraId="109773F8" w14:textId="77777777" w:rsidR="00296BEC" w:rsidRDefault="00296BEC" w:rsidP="00363E63">
      <w:pPr>
        <w:tabs>
          <w:tab w:val="left" w:pos="580"/>
        </w:tabs>
      </w:pPr>
    </w:p>
    <w:p w14:paraId="1D48BC79" w14:textId="77777777" w:rsidR="00296BEC" w:rsidRDefault="00296BEC" w:rsidP="00363E63">
      <w:pPr>
        <w:tabs>
          <w:tab w:val="left" w:pos="580"/>
        </w:tabs>
      </w:pPr>
    </w:p>
    <w:p w14:paraId="41987322" w14:textId="77777777" w:rsidR="00296BEC" w:rsidRDefault="00296BEC" w:rsidP="00363E63">
      <w:pPr>
        <w:tabs>
          <w:tab w:val="left" w:pos="580"/>
        </w:tabs>
      </w:pPr>
    </w:p>
    <w:p w14:paraId="7A52E083" w14:textId="2C989702" w:rsidR="007C48B1" w:rsidRPr="00FE7254" w:rsidRDefault="007C48B1" w:rsidP="00FE7254">
      <w:pPr>
        <w:sectPr w:rsidR="007C48B1" w:rsidRPr="00FE7254" w:rsidSect="00363E63"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587BF7E7" w14:textId="5CC7DBC8" w:rsidR="002E69B6" w:rsidRPr="00887D7E" w:rsidRDefault="00BB28E9" w:rsidP="00C26C8D">
      <w:pPr>
        <w:tabs>
          <w:tab w:val="left" w:pos="580"/>
        </w:tabs>
      </w:pPr>
      <w:r w:rsidRPr="00BB28E9">
        <w:rPr>
          <w:noProof/>
        </w:rPr>
        <w:lastRenderedPageBreak/>
        <w:drawing>
          <wp:inline distT="0" distB="0" distL="0" distR="0" wp14:anchorId="5748DB72" wp14:editId="1751F551">
            <wp:extent cx="5913120" cy="90303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42" cy="903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5"/>
      <w:footerReference w:type="default" r:id="rId16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3B5D98" w16cex:dateUtc="2022-05-27T12:24:00Z"/>
  <w16cex:commentExtensible w16cex:durableId="263B4ED3" w16cex:dateUtc="2022-05-27T11:21:00Z"/>
  <w16cex:commentExtensible w16cex:durableId="263B4E0C" w16cex:dateUtc="2022-05-27T11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FBBC6F" w14:textId="77777777" w:rsidR="000530E1" w:rsidRDefault="000530E1" w:rsidP="0063497B">
      <w:pPr>
        <w:spacing w:line="240" w:lineRule="auto"/>
      </w:pPr>
      <w:r>
        <w:separator/>
      </w:r>
    </w:p>
  </w:endnote>
  <w:endnote w:type="continuationSeparator" w:id="0">
    <w:p w14:paraId="655A0D5A" w14:textId="77777777" w:rsidR="000530E1" w:rsidRDefault="000530E1" w:rsidP="0063497B">
      <w:pPr>
        <w:spacing w:line="240" w:lineRule="auto"/>
      </w:pPr>
      <w:r>
        <w:continuationSeparator/>
      </w:r>
    </w:p>
  </w:endnote>
  <w:endnote w:type="continuationNotice" w:id="1">
    <w:p w14:paraId="1F9882E0" w14:textId="77777777" w:rsidR="000530E1" w:rsidRDefault="000530E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FD629" w14:textId="77777777" w:rsidR="00CE0CE9" w:rsidRPr="00363E63" w:rsidRDefault="00CE0CE9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01718" w14:textId="77777777" w:rsidR="00CE0CE9" w:rsidRPr="00363E63" w:rsidRDefault="00CE0CE9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Pr="00363E63"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7B5EE" w14:textId="77777777" w:rsidR="00CE0CE9" w:rsidRPr="00C26C8D" w:rsidRDefault="00CE0CE9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4E5B09A8" w14:textId="77777777" w:rsidR="00CE0CE9" w:rsidRPr="00C26C8D" w:rsidRDefault="00CE0CE9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158E5398" w14:textId="77777777" w:rsidR="00CE0CE9" w:rsidRPr="00363E63" w:rsidRDefault="00CE0CE9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162995" w14:textId="77777777" w:rsidR="000530E1" w:rsidRDefault="000530E1" w:rsidP="0063497B">
      <w:pPr>
        <w:spacing w:line="240" w:lineRule="auto"/>
      </w:pPr>
      <w:r>
        <w:separator/>
      </w:r>
    </w:p>
  </w:footnote>
  <w:footnote w:type="continuationSeparator" w:id="0">
    <w:p w14:paraId="4F4BEC79" w14:textId="77777777" w:rsidR="000530E1" w:rsidRDefault="000530E1" w:rsidP="0063497B">
      <w:pPr>
        <w:spacing w:line="240" w:lineRule="auto"/>
      </w:pPr>
      <w:r>
        <w:continuationSeparator/>
      </w:r>
    </w:p>
  </w:footnote>
  <w:footnote w:type="continuationNotice" w:id="1">
    <w:p w14:paraId="74D70423" w14:textId="77777777" w:rsidR="000530E1" w:rsidRDefault="000530E1">
      <w:pPr>
        <w:spacing w:line="240" w:lineRule="auto"/>
      </w:pPr>
    </w:p>
  </w:footnote>
  <w:footnote w:id="2">
    <w:p w14:paraId="361B2FB1" w14:textId="77777777" w:rsidR="00CE0CE9" w:rsidRPr="007130FA" w:rsidRDefault="00CE0CE9" w:rsidP="00373572">
      <w:pPr>
        <w:pStyle w:val="FootnoteText"/>
        <w:rPr>
          <w:sz w:val="18"/>
          <w:szCs w:val="18"/>
        </w:rPr>
      </w:pPr>
      <w:r w:rsidRPr="007130FA">
        <w:rPr>
          <w:rStyle w:val="FootnoteReference"/>
          <w:sz w:val="18"/>
          <w:szCs w:val="18"/>
        </w:rPr>
        <w:footnoteRef/>
      </w:r>
      <w:r w:rsidRPr="007130FA">
        <w:rPr>
          <w:sz w:val="18"/>
          <w:szCs w:val="18"/>
        </w:rPr>
        <w:t xml:space="preserve"> Na to je pomembno vplivala tudi konec oktobra 2020 razglašena epidemija, ki je plačo zaradi izplačil dodatkov opazno dvignila</w:t>
      </w:r>
      <w:r>
        <w:rPr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5E45A" w14:textId="77777777" w:rsidR="00CE0CE9" w:rsidRDefault="00CE0CE9" w:rsidP="00652795">
    <w:pPr>
      <w:jc w:val="right"/>
    </w:pPr>
    <w:r w:rsidRPr="0029405F">
      <w:rPr>
        <w:noProof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30. maj 2022</w:t>
    </w:r>
  </w:p>
  <w:p w14:paraId="2D6626CA" w14:textId="77777777" w:rsidR="00CE0CE9" w:rsidRDefault="00CE0CE9" w:rsidP="00FE7254">
    <w:pPr>
      <w:jc w:val="right"/>
    </w:pPr>
  </w:p>
  <w:p w14:paraId="42EAE1E8" w14:textId="77777777" w:rsidR="00CE0CE9" w:rsidRDefault="00CE0CE9" w:rsidP="00FE7254">
    <w:pPr>
      <w:jc w:val="right"/>
    </w:pPr>
  </w:p>
  <w:p w14:paraId="47E968E8" w14:textId="77777777" w:rsidR="00CE0CE9" w:rsidRDefault="00CE0CE9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E1A90" w14:textId="77777777" w:rsidR="00CE0CE9" w:rsidRPr="00C26C8D" w:rsidRDefault="00CE0CE9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2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trackRevision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1002"/>
    <w:rsid w:val="00001D5D"/>
    <w:rsid w:val="00007806"/>
    <w:rsid w:val="00010425"/>
    <w:rsid w:val="000462D4"/>
    <w:rsid w:val="00050BB4"/>
    <w:rsid w:val="000530E1"/>
    <w:rsid w:val="000534B9"/>
    <w:rsid w:val="000639BD"/>
    <w:rsid w:val="000703C7"/>
    <w:rsid w:val="00070B6E"/>
    <w:rsid w:val="00077F13"/>
    <w:rsid w:val="000936F5"/>
    <w:rsid w:val="000A1BCB"/>
    <w:rsid w:val="000A5A42"/>
    <w:rsid w:val="000A7BDC"/>
    <w:rsid w:val="000B235B"/>
    <w:rsid w:val="000B494F"/>
    <w:rsid w:val="000C2E2C"/>
    <w:rsid w:val="000E6651"/>
    <w:rsid w:val="00100600"/>
    <w:rsid w:val="00115E8D"/>
    <w:rsid w:val="00120162"/>
    <w:rsid w:val="0012084C"/>
    <w:rsid w:val="00123D52"/>
    <w:rsid w:val="00133E20"/>
    <w:rsid w:val="00140BF3"/>
    <w:rsid w:val="00144B6E"/>
    <w:rsid w:val="00145942"/>
    <w:rsid w:val="0019138D"/>
    <w:rsid w:val="001A0C98"/>
    <w:rsid w:val="001B6AE7"/>
    <w:rsid w:val="001D0B8E"/>
    <w:rsid w:val="001D6793"/>
    <w:rsid w:val="001E192C"/>
    <w:rsid w:val="001E3956"/>
    <w:rsid w:val="001F51CD"/>
    <w:rsid w:val="00200907"/>
    <w:rsid w:val="00200BA9"/>
    <w:rsid w:val="00243593"/>
    <w:rsid w:val="0026295F"/>
    <w:rsid w:val="0026509A"/>
    <w:rsid w:val="0029405F"/>
    <w:rsid w:val="00296BEC"/>
    <w:rsid w:val="00296C2B"/>
    <w:rsid w:val="002B0D89"/>
    <w:rsid w:val="002B4319"/>
    <w:rsid w:val="002B4C3A"/>
    <w:rsid w:val="002B5361"/>
    <w:rsid w:val="002B790B"/>
    <w:rsid w:val="002D46EF"/>
    <w:rsid w:val="002E69B6"/>
    <w:rsid w:val="002E6FAD"/>
    <w:rsid w:val="002E7199"/>
    <w:rsid w:val="0030196A"/>
    <w:rsid w:val="00306767"/>
    <w:rsid w:val="00312D09"/>
    <w:rsid w:val="00323227"/>
    <w:rsid w:val="003305D2"/>
    <w:rsid w:val="0033190C"/>
    <w:rsid w:val="00353987"/>
    <w:rsid w:val="00363E63"/>
    <w:rsid w:val="00373572"/>
    <w:rsid w:val="00396D9C"/>
    <w:rsid w:val="003A49D8"/>
    <w:rsid w:val="003C1005"/>
    <w:rsid w:val="003C52FD"/>
    <w:rsid w:val="003C614E"/>
    <w:rsid w:val="003E21EC"/>
    <w:rsid w:val="003F57B8"/>
    <w:rsid w:val="0040719E"/>
    <w:rsid w:val="00414C60"/>
    <w:rsid w:val="00430CD5"/>
    <w:rsid w:val="00431EDD"/>
    <w:rsid w:val="004368FB"/>
    <w:rsid w:val="00452589"/>
    <w:rsid w:val="00452804"/>
    <w:rsid w:val="0045491E"/>
    <w:rsid w:val="004569F0"/>
    <w:rsid w:val="00464D01"/>
    <w:rsid w:val="00477274"/>
    <w:rsid w:val="004970E5"/>
    <w:rsid w:val="004D2D8A"/>
    <w:rsid w:val="004D63EF"/>
    <w:rsid w:val="004F0EC7"/>
    <w:rsid w:val="004F5C39"/>
    <w:rsid w:val="005142F4"/>
    <w:rsid w:val="0052529C"/>
    <w:rsid w:val="00534457"/>
    <w:rsid w:val="005346E9"/>
    <w:rsid w:val="005427E0"/>
    <w:rsid w:val="00546DBF"/>
    <w:rsid w:val="00557260"/>
    <w:rsid w:val="00561C9A"/>
    <w:rsid w:val="00562AFD"/>
    <w:rsid w:val="00564966"/>
    <w:rsid w:val="00567F25"/>
    <w:rsid w:val="005B4C57"/>
    <w:rsid w:val="005E4C71"/>
    <w:rsid w:val="005F360D"/>
    <w:rsid w:val="00621BFE"/>
    <w:rsid w:val="006269CE"/>
    <w:rsid w:val="00632986"/>
    <w:rsid w:val="0063497B"/>
    <w:rsid w:val="00640055"/>
    <w:rsid w:val="00650921"/>
    <w:rsid w:val="00652795"/>
    <w:rsid w:val="00667C48"/>
    <w:rsid w:val="00671853"/>
    <w:rsid w:val="006875F1"/>
    <w:rsid w:val="00695744"/>
    <w:rsid w:val="006965FC"/>
    <w:rsid w:val="006A034C"/>
    <w:rsid w:val="006A6820"/>
    <w:rsid w:val="006B2BE6"/>
    <w:rsid w:val="006C2117"/>
    <w:rsid w:val="006E1C81"/>
    <w:rsid w:val="006E1F3B"/>
    <w:rsid w:val="007016EF"/>
    <w:rsid w:val="00711C9B"/>
    <w:rsid w:val="00714319"/>
    <w:rsid w:val="00731B6F"/>
    <w:rsid w:val="0074211B"/>
    <w:rsid w:val="0074452D"/>
    <w:rsid w:val="0074466E"/>
    <w:rsid w:val="007608D7"/>
    <w:rsid w:val="00767561"/>
    <w:rsid w:val="00784221"/>
    <w:rsid w:val="00791F30"/>
    <w:rsid w:val="0079410F"/>
    <w:rsid w:val="0079706E"/>
    <w:rsid w:val="007A0B59"/>
    <w:rsid w:val="007B2732"/>
    <w:rsid w:val="007B7110"/>
    <w:rsid w:val="007C48B1"/>
    <w:rsid w:val="007D0791"/>
    <w:rsid w:val="007F1307"/>
    <w:rsid w:val="00802C62"/>
    <w:rsid w:val="00804774"/>
    <w:rsid w:val="008125A5"/>
    <w:rsid w:val="00812D81"/>
    <w:rsid w:val="00816B19"/>
    <w:rsid w:val="00846B0B"/>
    <w:rsid w:val="00853052"/>
    <w:rsid w:val="00860582"/>
    <w:rsid w:val="008839D1"/>
    <w:rsid w:val="00887D7E"/>
    <w:rsid w:val="0089259B"/>
    <w:rsid w:val="008C78B2"/>
    <w:rsid w:val="008D25D9"/>
    <w:rsid w:val="008F52FF"/>
    <w:rsid w:val="0090153A"/>
    <w:rsid w:val="00910265"/>
    <w:rsid w:val="0093604B"/>
    <w:rsid w:val="00937131"/>
    <w:rsid w:val="00946C4C"/>
    <w:rsid w:val="00975B6F"/>
    <w:rsid w:val="009831C8"/>
    <w:rsid w:val="00986B15"/>
    <w:rsid w:val="009918B9"/>
    <w:rsid w:val="009A1E12"/>
    <w:rsid w:val="009B0F74"/>
    <w:rsid w:val="009B7676"/>
    <w:rsid w:val="009D311B"/>
    <w:rsid w:val="00A072AA"/>
    <w:rsid w:val="00A107AD"/>
    <w:rsid w:val="00A12D8D"/>
    <w:rsid w:val="00A22ACE"/>
    <w:rsid w:val="00A35FCE"/>
    <w:rsid w:val="00A36391"/>
    <w:rsid w:val="00A42839"/>
    <w:rsid w:val="00A60BFB"/>
    <w:rsid w:val="00A7050D"/>
    <w:rsid w:val="00A74DAF"/>
    <w:rsid w:val="00A8329F"/>
    <w:rsid w:val="00A901F3"/>
    <w:rsid w:val="00A95B4C"/>
    <w:rsid w:val="00AA1F25"/>
    <w:rsid w:val="00AA410F"/>
    <w:rsid w:val="00AB0C65"/>
    <w:rsid w:val="00AB38EC"/>
    <w:rsid w:val="00AC328B"/>
    <w:rsid w:val="00AC5A64"/>
    <w:rsid w:val="00AE2419"/>
    <w:rsid w:val="00AE51AD"/>
    <w:rsid w:val="00AF1D03"/>
    <w:rsid w:val="00AF26EF"/>
    <w:rsid w:val="00AF3058"/>
    <w:rsid w:val="00B00E5E"/>
    <w:rsid w:val="00B12D7C"/>
    <w:rsid w:val="00B220A3"/>
    <w:rsid w:val="00B451B6"/>
    <w:rsid w:val="00B51584"/>
    <w:rsid w:val="00B51A9A"/>
    <w:rsid w:val="00B52F7E"/>
    <w:rsid w:val="00B53FB0"/>
    <w:rsid w:val="00B738F6"/>
    <w:rsid w:val="00B8300F"/>
    <w:rsid w:val="00B83399"/>
    <w:rsid w:val="00B84149"/>
    <w:rsid w:val="00B94395"/>
    <w:rsid w:val="00BA5A27"/>
    <w:rsid w:val="00BB28E9"/>
    <w:rsid w:val="00BB2D7D"/>
    <w:rsid w:val="00BB6DF6"/>
    <w:rsid w:val="00BD45AB"/>
    <w:rsid w:val="00BD6871"/>
    <w:rsid w:val="00BF10A6"/>
    <w:rsid w:val="00BF2574"/>
    <w:rsid w:val="00C05F18"/>
    <w:rsid w:val="00C26C8D"/>
    <w:rsid w:val="00C56019"/>
    <w:rsid w:val="00C60CED"/>
    <w:rsid w:val="00C80811"/>
    <w:rsid w:val="00CE0CE9"/>
    <w:rsid w:val="00CF6407"/>
    <w:rsid w:val="00D312B6"/>
    <w:rsid w:val="00D31D42"/>
    <w:rsid w:val="00D41B8B"/>
    <w:rsid w:val="00D434A7"/>
    <w:rsid w:val="00D444EF"/>
    <w:rsid w:val="00D90614"/>
    <w:rsid w:val="00D95392"/>
    <w:rsid w:val="00D957D2"/>
    <w:rsid w:val="00DA54C7"/>
    <w:rsid w:val="00DB1C32"/>
    <w:rsid w:val="00DB1E47"/>
    <w:rsid w:val="00DC0968"/>
    <w:rsid w:val="00DE2EA9"/>
    <w:rsid w:val="00DE4ACB"/>
    <w:rsid w:val="00DE72F6"/>
    <w:rsid w:val="00DF3707"/>
    <w:rsid w:val="00DF421D"/>
    <w:rsid w:val="00DF4F0B"/>
    <w:rsid w:val="00E02749"/>
    <w:rsid w:val="00E36070"/>
    <w:rsid w:val="00E3654A"/>
    <w:rsid w:val="00E477CC"/>
    <w:rsid w:val="00E50E47"/>
    <w:rsid w:val="00E7791D"/>
    <w:rsid w:val="00E8353F"/>
    <w:rsid w:val="00E90208"/>
    <w:rsid w:val="00E94D0B"/>
    <w:rsid w:val="00EC5595"/>
    <w:rsid w:val="00ED718F"/>
    <w:rsid w:val="00ED7B12"/>
    <w:rsid w:val="00EE5573"/>
    <w:rsid w:val="00EE7E6E"/>
    <w:rsid w:val="00EF65F0"/>
    <w:rsid w:val="00F00C71"/>
    <w:rsid w:val="00F0472E"/>
    <w:rsid w:val="00F409C1"/>
    <w:rsid w:val="00F41E1A"/>
    <w:rsid w:val="00F43F6C"/>
    <w:rsid w:val="00F47B15"/>
    <w:rsid w:val="00F545EF"/>
    <w:rsid w:val="00F65156"/>
    <w:rsid w:val="00F66E1B"/>
    <w:rsid w:val="00F819A0"/>
    <w:rsid w:val="00F82A0B"/>
    <w:rsid w:val="00F930F6"/>
    <w:rsid w:val="00FA45E3"/>
    <w:rsid w:val="00FB5533"/>
    <w:rsid w:val="00FC3D83"/>
    <w:rsid w:val="00FE12B1"/>
    <w:rsid w:val="00FE7254"/>
    <w:rsid w:val="00FF28E2"/>
    <w:rsid w:val="00FF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07FEE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character" w:customStyle="1" w:styleId="Naslov1Char">
    <w:name w:val="Naslov 1 Char"/>
    <w:basedOn w:val="DefaultParagraphFont"/>
    <w:link w:val="Naslov11"/>
    <w:rsid w:val="00791F30"/>
    <w:rPr>
      <w:rFonts w:ascii="Myriad Pro" w:hAnsi="Myriad Pro"/>
      <w:b/>
      <w:sz w:val="32"/>
      <w:szCs w:val="36"/>
    </w:rPr>
  </w:style>
  <w:style w:type="character" w:customStyle="1" w:styleId="Naslov2Char">
    <w:name w:val="Naslov 2 Char"/>
    <w:basedOn w:val="DefaultParagraphFont"/>
    <w:link w:val="Naslov21"/>
    <w:rsid w:val="00791F30"/>
    <w:rPr>
      <w:rFonts w:ascii="Myriad Pro" w:hAnsi="Myriad Pro"/>
      <w:sz w:val="32"/>
      <w:szCs w:val="36"/>
    </w:rPr>
  </w:style>
  <w:style w:type="character" w:customStyle="1" w:styleId="Naslov3Char">
    <w:name w:val="Naslov 3 Char"/>
    <w:basedOn w:val="DefaultParagraphFont"/>
    <w:link w:val="Naslov31"/>
    <w:rsid w:val="00791F30"/>
    <w:rPr>
      <w:rFonts w:ascii="Myriad Pro" w:hAnsi="Myriad Pro"/>
      <w:b/>
      <w:sz w:val="20"/>
    </w:rPr>
  </w:style>
  <w:style w:type="paragraph" w:customStyle="1" w:styleId="Naslov310">
    <w:name w:val="Naslov 310"/>
    <w:basedOn w:val="Normal"/>
    <w:qFormat/>
    <w:rsid w:val="00430CD5"/>
    <w:rPr>
      <w:b/>
    </w:rPr>
  </w:style>
  <w:style w:type="paragraph" w:styleId="Revision">
    <w:name w:val="Revision"/>
    <w:hidden/>
    <w:uiPriority w:val="99"/>
    <w:semiHidden/>
    <w:rsid w:val="008D25D9"/>
    <w:pPr>
      <w:spacing w:after="0" w:line="240" w:lineRule="auto"/>
    </w:pPr>
    <w:rPr>
      <w:rFonts w:ascii="Myriad Pro" w:hAnsi="Myriad Pro"/>
      <w:sz w:val="20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paragraph" w:customStyle="1" w:styleId="Naslov3100">
    <w:name w:val="Naslov 3100"/>
    <w:basedOn w:val="Normal"/>
    <w:qFormat/>
    <w:rsid w:val="004F5C39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ormal"/>
    <w:link w:val="UvodChar"/>
    <w:qFormat/>
    <w:rsid w:val="00E02749"/>
    <w:pPr>
      <w:spacing w:after="160"/>
    </w:pPr>
  </w:style>
  <w:style w:type="character" w:customStyle="1" w:styleId="UvodChar">
    <w:name w:val="Uvod Char"/>
    <w:basedOn w:val="DefaultParagraphFont"/>
    <w:link w:val="Uvod"/>
    <w:rsid w:val="00E02749"/>
    <w:rPr>
      <w:rFonts w:ascii="Myriad Pro" w:hAnsi="Myriad Pro"/>
      <w:b w:val="0"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">
    <w:name w:val="Naslov 31"/>
    <w:basedOn w:val="Normal"/>
    <w:link w:val="Naslov3Char"/>
    <w:qFormat/>
    <w:rsid w:val="00120162"/>
    <w:rPr>
      <w:b/>
    </w:rPr>
  </w:style>
  <w:style w:type="character" w:customStyle="1" w:styleId="normaltextrun">
    <w:name w:val="normaltextrun"/>
    <w:basedOn w:val="DefaultParagraphFont"/>
    <w:rsid w:val="008C78B2"/>
  </w:style>
  <w:style w:type="character" w:styleId="CommentReference">
    <w:name w:val="annotation reference"/>
    <w:basedOn w:val="DefaultParagraphFont"/>
    <w:uiPriority w:val="99"/>
    <w:semiHidden/>
    <w:unhideWhenUsed/>
    <w:rsid w:val="005E4C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4C7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4C71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C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4C71"/>
    <w:rPr>
      <w:rFonts w:ascii="Myriad Pro" w:hAnsi="Myriad Pro"/>
      <w:b/>
      <w:bCs/>
      <w:sz w:val="20"/>
      <w:szCs w:val="20"/>
    </w:rPr>
  </w:style>
  <w:style w:type="paragraph" w:customStyle="1" w:styleId="Naslov11">
    <w:name w:val="Naslov 11"/>
    <w:basedOn w:val="Normal"/>
    <w:link w:val="Naslov1Char"/>
    <w:qFormat/>
    <w:rsid w:val="004F0EC7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4F0EC7"/>
    <w:pPr>
      <w:spacing w:line="360" w:lineRule="exact"/>
    </w:pPr>
    <w:rPr>
      <w:sz w:val="32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1BD0E-0BE8-4ABD-BB51-09DA826ED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2022-05-30T09:48:00Z</dcterms:created>
  <dcterms:modified xsi:type="dcterms:W3CDTF">2022-05-30T09:48:00Z</dcterms:modified>
</cp:coreProperties>
</file>