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C94A" w14:textId="77777777" w:rsidR="00785D8A" w:rsidRDefault="00785D8A" w:rsidP="001D6793">
      <w:pPr>
        <w:pStyle w:val="Naslov11"/>
      </w:pPr>
      <w:bookmarkStart w:id="0" w:name="_GoBack"/>
      <w:bookmarkEnd w:id="0"/>
    </w:p>
    <w:p w14:paraId="1A950F05" w14:textId="7A5F84BC" w:rsidR="001D6793" w:rsidRPr="00DE72F6" w:rsidRDefault="008965DB" w:rsidP="001D6793">
      <w:pPr>
        <w:pStyle w:val="Naslov11"/>
      </w:pPr>
      <w:r>
        <w:t>CHARTS OF THE WEEK</w:t>
      </w:r>
    </w:p>
    <w:p w14:paraId="636DFC9E" w14:textId="08AC955D" w:rsidR="001D6793" w:rsidRDefault="00FA45E3" w:rsidP="001D6793">
      <w:pPr>
        <w:pStyle w:val="Naslov21"/>
      </w:pPr>
      <w:r>
        <w:t>28 November–2 December 2022</w:t>
      </w:r>
    </w:p>
    <w:p w14:paraId="0D813662" w14:textId="62600A0A" w:rsidR="00DF4F0B" w:rsidRDefault="00DF4F0B"/>
    <w:p w14:paraId="196DFF85" w14:textId="77777777" w:rsidR="00916FC4" w:rsidRDefault="00916FC4"/>
    <w:p w14:paraId="45C4EBF0" w14:textId="27F88C46" w:rsidR="004E3505" w:rsidRDefault="004E3505" w:rsidP="00464F7B">
      <w:pPr>
        <w:tabs>
          <w:tab w:val="left" w:pos="580"/>
        </w:tabs>
        <w:rPr>
          <w:rFonts w:eastAsia="Myriad Pro" w:cs="Myriad Pro"/>
        </w:rPr>
      </w:pPr>
      <w:r>
        <w:t xml:space="preserve">Year-on-year consumer price inflation was 10% in November. Higher prices of food and non-alcoholic beverages had the strongest impact on inflation, and the rise in energy prices also still had a strong effect. Natural gas consumption has declined in recent months due to favourable weather conditions in October, but also due to measures to reduce gas consumption and industry’s reaction to high prices by reducing production output and thus gas consumption. According to preliminary data, consumption in Slovenia from August to the beginning of December was 15% below the comparable average of the last five years, which is in line with EU recommendations. According to data on fiscal verification of invoices, turnover in the second half of November was 16% higher year-on-year in nominal terms, supported by high price growth and last year’s low base related to COVID-19 containment measures. </w:t>
      </w:r>
      <w:r>
        <w:rPr>
          <w:rStyle w:val="normaltextrun"/>
        </w:rPr>
        <w:t>In the third quarter as a whole, real turnover in most trade sectors was similar to the second quarter, whereas it declined in October.</w:t>
      </w:r>
      <w:r>
        <w:rPr>
          <w:color w:val="000000" w:themeColor="text1"/>
        </w:rPr>
        <w:t xml:space="preserve"> Real turnover in market services declined in most activities in the third quarter. </w:t>
      </w:r>
      <w:r>
        <w:t>Unemployment continued to fall year-on-year in the third quarter (survey data) and the number of persons in employment remained unchanged.</w:t>
      </w:r>
    </w:p>
    <w:p w14:paraId="2386BD96" w14:textId="77777777" w:rsidR="00F9518F" w:rsidRDefault="00F9518F" w:rsidP="00464F7B">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5C3F8A" w:rsidRPr="007A0B59" w14:paraId="4E045B59" w14:textId="77777777" w:rsidTr="1020582F">
        <w:trPr>
          <w:trHeight w:val="207"/>
        </w:trPr>
        <w:tc>
          <w:tcPr>
            <w:tcW w:w="4819" w:type="dxa"/>
            <w:tcBorders>
              <w:bottom w:val="single" w:sz="4" w:space="0" w:color="auto"/>
            </w:tcBorders>
            <w:tcMar>
              <w:left w:w="0" w:type="dxa"/>
            </w:tcMar>
          </w:tcPr>
          <w:p w14:paraId="70F34B62" w14:textId="4307368B" w:rsidR="005C3F8A" w:rsidRPr="007A0B59" w:rsidRDefault="00865C1E" w:rsidP="005C3F8A">
            <w:pPr>
              <w:pStyle w:val="Naslov31"/>
              <w:jc w:val="left"/>
            </w:pPr>
            <w:r>
              <w:t xml:space="preserve">Consumer prices, November 2022  </w:t>
            </w:r>
          </w:p>
        </w:tc>
        <w:tc>
          <w:tcPr>
            <w:tcW w:w="4820" w:type="dxa"/>
            <w:gridSpan w:val="2"/>
            <w:tcBorders>
              <w:bottom w:val="single" w:sz="4" w:space="0" w:color="auto"/>
            </w:tcBorders>
          </w:tcPr>
          <w:p w14:paraId="409FD03C" w14:textId="77777777" w:rsidR="005C3F8A" w:rsidRPr="007A0B59" w:rsidRDefault="005C3F8A" w:rsidP="005C3F8A">
            <w:pPr>
              <w:pStyle w:val="Naslov31"/>
            </w:pPr>
          </w:p>
        </w:tc>
      </w:tr>
      <w:tr w:rsidR="005C3F8A" w:rsidRPr="00916FC4" w14:paraId="643FB95F" w14:textId="77777777" w:rsidTr="1020582F">
        <w:trPr>
          <w:trHeight w:val="3353"/>
        </w:trPr>
        <w:tc>
          <w:tcPr>
            <w:tcW w:w="4982" w:type="dxa"/>
            <w:gridSpan w:val="2"/>
            <w:tcBorders>
              <w:top w:val="single" w:sz="4" w:space="0" w:color="auto"/>
            </w:tcBorders>
            <w:tcMar>
              <w:left w:w="0" w:type="dxa"/>
            </w:tcMar>
          </w:tcPr>
          <w:p w14:paraId="72BD3363" w14:textId="36A31E3C" w:rsidR="005C3F8A" w:rsidRDefault="007B6738" w:rsidP="005C3F8A">
            <w:pPr>
              <w:pStyle w:val="Odstavekseznama"/>
              <w:ind w:left="0"/>
            </w:pPr>
            <w:r>
              <w:rPr>
                <w:noProof/>
              </w:rPr>
              <w:drawing>
                <wp:inline distT="0" distB="0" distL="0" distR="0" wp14:anchorId="66D0BA42" wp14:editId="2ACBB9AB">
                  <wp:extent cx="3106800" cy="2430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800" cy="2430000"/>
                          </a:xfrm>
                          <a:prstGeom prst="rect">
                            <a:avLst/>
                          </a:prstGeom>
                          <a:noFill/>
                        </pic:spPr>
                      </pic:pic>
                    </a:graphicData>
                  </a:graphic>
                </wp:inline>
              </w:drawing>
            </w:r>
          </w:p>
        </w:tc>
        <w:tc>
          <w:tcPr>
            <w:tcW w:w="4657" w:type="dxa"/>
            <w:tcBorders>
              <w:top w:val="single" w:sz="4" w:space="0" w:color="auto"/>
            </w:tcBorders>
            <w:tcMar>
              <w:left w:w="284" w:type="dxa"/>
            </w:tcMar>
          </w:tcPr>
          <w:p w14:paraId="6883BE8E" w14:textId="614BE8B3" w:rsidR="008F2D16" w:rsidRPr="00074B13" w:rsidRDefault="2E17664D" w:rsidP="51018B34">
            <w:pPr>
              <w:rPr>
                <w:rFonts w:eastAsia="Myriad Pro" w:cs="Myriad Pro"/>
              </w:rPr>
            </w:pPr>
            <w:r w:rsidRPr="1020582F">
              <w:rPr>
                <w:b/>
                <w:bCs/>
              </w:rPr>
              <w:t xml:space="preserve">Year-on-year consumer price growth has been relatively stable at around 10% over the past three months and slightly lower than in the summer months. </w:t>
            </w:r>
            <w:r>
              <w:t xml:space="preserve">In November, the rise in prices of food and non-alcoholic beverages, which were already 19% higher year-on-year and contributed most to </w:t>
            </w:r>
            <w:r w:rsidR="6C0E14A8">
              <w:t>headline</w:t>
            </w:r>
            <w:r>
              <w:t xml:space="preserve"> inflation (3.1 p.p.), strengthened further. Energy prices also rose at a similar rate and their contribution to inflation was 2.3 p.p. The growth in solid fuel prices, which were already almost 130% higher year-on-year, continued to strengthen. </w:t>
            </w:r>
            <w:r w:rsidR="2A6B1C83">
              <w:t xml:space="preserve">At </w:t>
            </w:r>
            <w:r>
              <w:t xml:space="preserve">the current growth, year-on-year growth in oil derivatives prices also strengthened (from 15% in October to about 19%). Heat energy prices fell by around 8.5% year-on-year, given the monthly drop in prices. The slowdown in economic activity, supply chain problems and cost pressures in commodity markets are also contributing to the gradual deceleration in the growth of durable goods prices, which was 8.4%. Growth in non-durable goods prices (3.6%) remained relatively modest. The year-on-year increase in service prices remained slightly below 6% in November. </w:t>
            </w:r>
          </w:p>
          <w:p w14:paraId="5F694317" w14:textId="49393500" w:rsidR="008F2D16" w:rsidRPr="00074B13" w:rsidRDefault="008F2D16" w:rsidP="7A5A61D6">
            <w:pPr>
              <w:rPr>
                <w:b/>
                <w:bCs/>
              </w:rPr>
            </w:pPr>
          </w:p>
        </w:tc>
      </w:tr>
    </w:tbl>
    <w:p w14:paraId="4F70300C" w14:textId="2F9D20B0" w:rsidR="00B5133B" w:rsidRDefault="00B5133B" w:rsidP="001F51CD">
      <w:pPr>
        <w:tabs>
          <w:tab w:val="left" w:pos="580"/>
        </w:tabs>
      </w:pPr>
    </w:p>
    <w:p w14:paraId="39FBDD27" w14:textId="77777777" w:rsidR="00B5133B" w:rsidRDefault="00B5133B">
      <w:pPr>
        <w:spacing w:after="160" w:line="259" w:lineRule="auto"/>
        <w:jc w:val="left"/>
      </w:pPr>
      <w:r>
        <w:br w:type="page"/>
      </w:r>
    </w:p>
    <w:p w14:paraId="02311271" w14:textId="77777777" w:rsidR="004F4C5E" w:rsidRDefault="004F4C5E"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5C3F8A" w14:paraId="40BD1110" w14:textId="77777777" w:rsidTr="56653609">
        <w:trPr>
          <w:trHeight w:val="207"/>
        </w:trPr>
        <w:tc>
          <w:tcPr>
            <w:tcW w:w="5670" w:type="dxa"/>
            <w:gridSpan w:val="2"/>
            <w:tcBorders>
              <w:bottom w:val="single" w:sz="4" w:space="0" w:color="auto"/>
            </w:tcBorders>
            <w:tcMar>
              <w:left w:w="0" w:type="dxa"/>
            </w:tcMar>
          </w:tcPr>
          <w:p w14:paraId="1B68C3E2" w14:textId="57F75953" w:rsidR="005C3F8A" w:rsidRPr="006C2117" w:rsidRDefault="00865C1E" w:rsidP="005C3F8A">
            <w:pPr>
              <w:pStyle w:val="Naslov31"/>
              <w:jc w:val="left"/>
            </w:pPr>
            <w:r>
              <w:t>Natural gas consumption, August–November 2022</w:t>
            </w:r>
          </w:p>
        </w:tc>
        <w:tc>
          <w:tcPr>
            <w:tcW w:w="3969" w:type="dxa"/>
            <w:tcBorders>
              <w:bottom w:val="single" w:sz="4" w:space="0" w:color="auto"/>
            </w:tcBorders>
          </w:tcPr>
          <w:p w14:paraId="1D2F758B" w14:textId="77777777" w:rsidR="005C3F8A" w:rsidRPr="006C2117" w:rsidRDefault="005C3F8A" w:rsidP="005C3F8A">
            <w:pPr>
              <w:pStyle w:val="Naslov31"/>
            </w:pPr>
          </w:p>
        </w:tc>
      </w:tr>
      <w:tr w:rsidR="005C3F8A" w14:paraId="3E4DC65D" w14:textId="77777777" w:rsidTr="56653609">
        <w:trPr>
          <w:trHeight w:val="1134"/>
        </w:trPr>
        <w:tc>
          <w:tcPr>
            <w:tcW w:w="4982" w:type="dxa"/>
            <w:tcBorders>
              <w:top w:val="single" w:sz="4" w:space="0" w:color="auto"/>
            </w:tcBorders>
            <w:tcMar>
              <w:left w:w="0" w:type="dxa"/>
            </w:tcMar>
          </w:tcPr>
          <w:p w14:paraId="30447C2A" w14:textId="2F1BBA8B" w:rsidR="005C3F8A" w:rsidRDefault="009B7FBC" w:rsidP="00E613DB">
            <w:pPr>
              <w:pStyle w:val="Odstavekseznama"/>
              <w:ind w:left="0"/>
            </w:pPr>
            <w:r>
              <w:rPr>
                <w:noProof/>
              </w:rPr>
              <w:drawing>
                <wp:inline distT="0" distB="0" distL="0" distR="0" wp14:anchorId="0AD490F1" wp14:editId="2F21AD5C">
                  <wp:extent cx="3092400" cy="253080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E5C1992" w14:textId="282FA71F" w:rsidR="005C3F8A" w:rsidRPr="00DF4F0B" w:rsidRDefault="72475BE5" w:rsidP="00761AC2">
            <w:pPr>
              <w:rPr>
                <w:rFonts w:eastAsia="Myriad Pro" w:cs="Myriad Pro"/>
                <w:b/>
                <w:bCs/>
              </w:rPr>
            </w:pPr>
            <w:r>
              <w:rPr>
                <w:b/>
              </w:rPr>
              <w:t>Given the warm weather, natural gas consumption in October was more than 20% below the comparable average consumption over the last five years,</w:t>
            </w:r>
            <w:r w:rsidR="00761AC2" w:rsidRPr="2A19B799">
              <w:rPr>
                <w:rStyle w:val="Sprotnaopomba-sklic"/>
                <w:rFonts w:eastAsia="Myriad Pro" w:cs="Myriad Pro"/>
                <w:b/>
              </w:rPr>
              <w:footnoteReference w:id="2"/>
            </w:r>
            <w:r>
              <w:rPr>
                <w:b/>
              </w:rPr>
              <w:t xml:space="preserve"> while in November it was slightly more than 10% lower. </w:t>
            </w:r>
            <w:r>
              <w:t>Consumption was lower due to various measures taken by EU Member States to reduce gas consumption, while part of the industry</w:t>
            </w:r>
            <w:r w:rsidR="00761AC2" w:rsidRPr="2A19B799">
              <w:rPr>
                <w:rStyle w:val="Sprotnaopomba-sklic"/>
                <w:rFonts w:eastAsia="Myriad Pro" w:cs="Myriad Pro"/>
              </w:rPr>
              <w:footnoteReference w:id="3"/>
            </w:r>
            <w:r>
              <w:t xml:space="preserve"> reacted to high gas prices by reducing production output and thus gas consumption. In the second half of October, the warmer-than-average weather additionally contributed to the lower consumption. As temperatures in November were more comparable to the long-term average, the gap to the comparable gas consumption of previous years also narrowed. Before winter, EU Member States managed to almost completely fill their gas storage capacities, exceeding the target of having the capacities 80% full.</w:t>
            </w:r>
            <w:r w:rsidR="00761AC2" w:rsidRPr="2A19B799">
              <w:rPr>
                <w:rStyle w:val="Sprotnaopomba-sklic"/>
                <w:rFonts w:eastAsia="Myriad Pro" w:cs="Myriad Pro"/>
              </w:rPr>
              <w:footnoteReference w:id="4"/>
            </w:r>
            <w:r>
              <w:t xml:space="preserve"> According to preliminary data, gas consumption in Slovenia from 1 August to 1 December 2022 was about 15% lower than the comparable average consumption over the last five years, which is in line with EU recommendations. </w:t>
            </w:r>
          </w:p>
        </w:tc>
      </w:tr>
    </w:tbl>
    <w:p w14:paraId="48BFACD6" w14:textId="77777777" w:rsidR="00747C47" w:rsidRDefault="00747C47" w:rsidP="00747C47">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248"/>
        <w:gridCol w:w="2409"/>
      </w:tblGrid>
      <w:tr w:rsidR="005C3F8A" w14:paraId="3144530F" w14:textId="77777777" w:rsidTr="000D793E">
        <w:trPr>
          <w:trHeight w:val="207"/>
        </w:trPr>
        <w:tc>
          <w:tcPr>
            <w:tcW w:w="7230" w:type="dxa"/>
            <w:gridSpan w:val="2"/>
            <w:tcBorders>
              <w:bottom w:val="single" w:sz="4" w:space="0" w:color="auto"/>
            </w:tcBorders>
            <w:tcMar>
              <w:left w:w="0" w:type="dxa"/>
            </w:tcMar>
          </w:tcPr>
          <w:p w14:paraId="17B1493F" w14:textId="3B21E48C" w:rsidR="005C3F8A" w:rsidRPr="006C2117" w:rsidRDefault="00865C1E" w:rsidP="005C3F8A">
            <w:pPr>
              <w:pStyle w:val="Naslov31"/>
              <w:jc w:val="left"/>
            </w:pPr>
            <w:r>
              <w:t>Value of fiscally verified invoices, in nominal terms, 13–26 November 2022</w:t>
            </w:r>
          </w:p>
        </w:tc>
        <w:tc>
          <w:tcPr>
            <w:tcW w:w="2409" w:type="dxa"/>
            <w:tcBorders>
              <w:bottom w:val="single" w:sz="4" w:space="0" w:color="auto"/>
            </w:tcBorders>
          </w:tcPr>
          <w:p w14:paraId="0753B49B" w14:textId="77777777" w:rsidR="005C3F8A" w:rsidRPr="006C2117" w:rsidRDefault="005C3F8A" w:rsidP="005C3F8A">
            <w:pPr>
              <w:pStyle w:val="Naslov31"/>
            </w:pPr>
          </w:p>
        </w:tc>
      </w:tr>
      <w:tr w:rsidR="005C3F8A" w14:paraId="39242FF9" w14:textId="77777777" w:rsidTr="0837FA73">
        <w:trPr>
          <w:trHeight w:val="1134"/>
        </w:trPr>
        <w:tc>
          <w:tcPr>
            <w:tcW w:w="4982" w:type="dxa"/>
            <w:tcBorders>
              <w:top w:val="single" w:sz="4" w:space="0" w:color="auto"/>
            </w:tcBorders>
            <w:tcMar>
              <w:left w:w="0" w:type="dxa"/>
            </w:tcMar>
          </w:tcPr>
          <w:p w14:paraId="25333B7F" w14:textId="0BA12134" w:rsidR="005C3F8A" w:rsidRDefault="009B7FBC" w:rsidP="005C3F8A">
            <w:pPr>
              <w:pStyle w:val="Odstavekseznama"/>
              <w:ind w:left="0"/>
            </w:pPr>
            <w:r>
              <w:rPr>
                <w:noProof/>
              </w:rPr>
              <w:drawing>
                <wp:inline distT="0" distB="0" distL="0" distR="0" wp14:anchorId="5A3C6E2B" wp14:editId="3F837227">
                  <wp:extent cx="3110400" cy="25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400" cy="2520000"/>
                          </a:xfrm>
                          <a:prstGeom prst="rect">
                            <a:avLst/>
                          </a:prstGeom>
                          <a:noFill/>
                        </pic:spPr>
                      </pic:pic>
                    </a:graphicData>
                  </a:graphic>
                </wp:inline>
              </w:drawing>
            </w:r>
          </w:p>
        </w:tc>
        <w:tc>
          <w:tcPr>
            <w:tcW w:w="4657" w:type="dxa"/>
            <w:gridSpan w:val="2"/>
            <w:tcBorders>
              <w:top w:val="single" w:sz="4" w:space="0" w:color="auto"/>
            </w:tcBorders>
            <w:shd w:val="clear" w:color="auto" w:fill="auto"/>
            <w:tcMar>
              <w:left w:w="284" w:type="dxa"/>
            </w:tcMar>
          </w:tcPr>
          <w:p w14:paraId="397E30D5" w14:textId="4640D37D" w:rsidR="005C3F8A" w:rsidRPr="00DF4F0B" w:rsidRDefault="008F594E" w:rsidP="005C3F8A">
            <w:r w:rsidRPr="0837FA73">
              <w:rPr>
                <w:b/>
                <w:bCs/>
                <w:color w:val="000000" w:themeColor="text1"/>
              </w:rPr>
              <w:t>Amid high price growth, the value of fiscally verified invoices between 13 and 26 November 2022 was 16% higher year-on-year in nominal terms and 25% higher than in the same period of 2019.</w:t>
            </w:r>
            <w:r>
              <w:rPr>
                <w:color w:val="000000" w:themeColor="text1"/>
              </w:rPr>
              <w:t xml:space="preserve"> Year-on-year growth was highest since June. The stronger growth was mainly the result of last year’s lower base, because after the vaccinated/tested/recovered rule had been extended to users of most services in September, the containment measures were tightened last November.</w:t>
            </w:r>
            <w:r w:rsidR="00761AC2">
              <w:rPr>
                <w:rStyle w:val="Sprotnaopomba-sklic"/>
                <w:rFonts w:eastAsia="Myriad Pro" w:cs="Myriad Pro"/>
                <w:color w:val="000000" w:themeColor="text1"/>
                <w:lang w:val="sl"/>
              </w:rPr>
              <w:footnoteReference w:id="5"/>
            </w:r>
            <w:r>
              <w:rPr>
                <w:color w:val="000000" w:themeColor="text1"/>
              </w:rPr>
              <w:t xml:space="preserve"> This led to higher year-on-year nominal growth of turnover in cultural, entertainment, </w:t>
            </w:r>
            <w:bookmarkStart w:id="1" w:name="_Int_xW8tX90d"/>
            <w:r>
              <w:rPr>
                <w:color w:val="000000" w:themeColor="text1"/>
              </w:rPr>
              <w:t>sports</w:t>
            </w:r>
            <w:bookmarkEnd w:id="1"/>
            <w:r>
              <w:rPr>
                <w:color w:val="000000" w:themeColor="text1"/>
              </w:rPr>
              <w:t xml:space="preserve"> and personal services (29%) and in accommodation and food service activities (26%). </w:t>
            </w:r>
            <w:r>
              <w:t>The latter was the result of a 38% year-on-year increase in turnover in food and beverage service activities, while turnover in accommodation establishments was similar to last year.</w:t>
            </w:r>
          </w:p>
        </w:tc>
      </w:tr>
    </w:tbl>
    <w:p w14:paraId="157BCD0F" w14:textId="65E3E03F" w:rsidR="00865C1E" w:rsidRDefault="00865C1E">
      <w:pPr>
        <w:spacing w:after="160" w:line="259" w:lineRule="auto"/>
        <w:jc w:val="left"/>
      </w:pPr>
    </w:p>
    <w:p w14:paraId="721EC446" w14:textId="2EB25B26" w:rsidR="00865C1E" w:rsidRDefault="00865C1E">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865C1E" w14:paraId="27E9109A" w14:textId="77777777" w:rsidTr="0837FA73">
        <w:trPr>
          <w:trHeight w:val="207"/>
        </w:trPr>
        <w:tc>
          <w:tcPr>
            <w:tcW w:w="5670" w:type="dxa"/>
            <w:gridSpan w:val="2"/>
            <w:tcBorders>
              <w:bottom w:val="single" w:sz="4" w:space="0" w:color="auto"/>
            </w:tcBorders>
            <w:tcMar>
              <w:left w:w="0" w:type="dxa"/>
            </w:tcMar>
          </w:tcPr>
          <w:p w14:paraId="13F762DA" w14:textId="27C527C2" w:rsidR="00865C1E" w:rsidRPr="006C2117" w:rsidRDefault="00865C1E" w:rsidP="00732D27">
            <w:pPr>
              <w:pStyle w:val="Naslov31"/>
              <w:jc w:val="left"/>
            </w:pPr>
            <w:r>
              <w:t>Turnover in trade, September–October 2022</w:t>
            </w:r>
          </w:p>
        </w:tc>
        <w:tc>
          <w:tcPr>
            <w:tcW w:w="3969" w:type="dxa"/>
            <w:tcBorders>
              <w:bottom w:val="single" w:sz="4" w:space="0" w:color="auto"/>
            </w:tcBorders>
          </w:tcPr>
          <w:p w14:paraId="14980AF5" w14:textId="77777777" w:rsidR="00865C1E" w:rsidRPr="006C2117" w:rsidRDefault="00865C1E" w:rsidP="00732D27">
            <w:pPr>
              <w:pStyle w:val="Naslov31"/>
            </w:pPr>
          </w:p>
        </w:tc>
      </w:tr>
      <w:tr w:rsidR="00865C1E" w14:paraId="7240CD27" w14:textId="77777777" w:rsidTr="0837FA73">
        <w:trPr>
          <w:trHeight w:val="1134"/>
        </w:trPr>
        <w:tc>
          <w:tcPr>
            <w:tcW w:w="4982" w:type="dxa"/>
            <w:tcBorders>
              <w:top w:val="single" w:sz="4" w:space="0" w:color="auto"/>
            </w:tcBorders>
            <w:tcMar>
              <w:left w:w="0" w:type="dxa"/>
            </w:tcMar>
          </w:tcPr>
          <w:p w14:paraId="332EB53E" w14:textId="6E92A467" w:rsidR="00865C1E" w:rsidRDefault="00244DF5" w:rsidP="00732D27">
            <w:pPr>
              <w:pStyle w:val="Odstavekseznama"/>
              <w:ind w:left="0"/>
            </w:pPr>
            <w:r>
              <w:rPr>
                <w:noProof/>
              </w:rPr>
              <w:drawing>
                <wp:inline distT="0" distB="0" distL="0" distR="0" wp14:anchorId="2DFF2FF7" wp14:editId="0AB9FC22">
                  <wp:extent cx="3096000" cy="25308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1EBE870" w14:textId="1346D2B6" w:rsidR="00865C1E" w:rsidRPr="00DF4F0B" w:rsidRDefault="0036584C" w:rsidP="00732D27">
            <w:r w:rsidRPr="0837FA73">
              <w:rPr>
                <w:rStyle w:val="normaltextrun"/>
                <w:b/>
                <w:bCs/>
                <w:color w:val="000000"/>
                <w:shd w:val="clear" w:color="auto" w:fill="FFFFFF"/>
              </w:rPr>
              <w:t>According to preliminary data, turnover fell in real terms in most trade sectors in October.</w:t>
            </w:r>
            <w:r>
              <w:rPr>
                <w:rStyle w:val="normaltextrun"/>
                <w:color w:val="000000"/>
                <w:shd w:val="clear" w:color="auto" w:fill="FFFFFF"/>
              </w:rPr>
              <w:t xml:space="preserve"> After stagnating in the third quarter, it declined in retail sale of non-food products and retail sale of food, </w:t>
            </w:r>
            <w:bookmarkStart w:id="2" w:name="_Int_uV6ZLKC1"/>
            <w:r>
              <w:rPr>
                <w:rStyle w:val="normaltextrun"/>
                <w:color w:val="000000"/>
                <w:shd w:val="clear" w:color="auto" w:fill="FFFFFF"/>
              </w:rPr>
              <w:t>beverages</w:t>
            </w:r>
            <w:bookmarkEnd w:id="2"/>
            <w:r>
              <w:rPr>
                <w:rStyle w:val="normaltextrun"/>
                <w:color w:val="000000"/>
                <w:shd w:val="clear" w:color="auto" w:fill="FFFFFF"/>
              </w:rPr>
              <w:t xml:space="preserve"> and tobacco. Total turnover in retail trade (excluding automotive fuel) was lower also year-on-year (by 3.1%). According to preliminary data, turnover also remained smaller than a year ago in the sale of motor vehicles, where it fell in October after significant growth in the third quarter. </w:t>
            </w:r>
            <w:r>
              <w:rPr>
                <w:rStyle w:val="normaltextrun"/>
              </w:rPr>
              <w:t>The number of new passenger cars sold, which has yet to reach pre-epidemic levels, continued to fall in October and was almost a fifth lower than a year ago.</w:t>
            </w:r>
            <w:r>
              <w:rPr>
                <w:rStyle w:val="normaltextrun"/>
                <w:color w:val="000000"/>
                <w:shd w:val="clear" w:color="auto" w:fill="FFFFFF"/>
              </w:rPr>
              <w:t xml:space="preserve"> In the third quarter (compared to the second), turnover also declined in wholesale trade, where year-on-year growth also continued to weaken.</w:t>
            </w:r>
          </w:p>
        </w:tc>
      </w:tr>
    </w:tbl>
    <w:p w14:paraId="3B0B4169" w14:textId="77777777" w:rsidR="00865C1E" w:rsidRDefault="00865C1E" w:rsidP="00865C1E">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865C1E" w14:paraId="7853230B" w14:textId="77777777" w:rsidTr="53A922BC">
        <w:trPr>
          <w:trHeight w:val="207"/>
        </w:trPr>
        <w:tc>
          <w:tcPr>
            <w:tcW w:w="5103" w:type="dxa"/>
            <w:gridSpan w:val="2"/>
            <w:tcBorders>
              <w:bottom w:val="single" w:sz="4" w:space="0" w:color="auto"/>
            </w:tcBorders>
            <w:tcMar>
              <w:left w:w="0" w:type="dxa"/>
            </w:tcMar>
          </w:tcPr>
          <w:p w14:paraId="39D936E1" w14:textId="446CB836" w:rsidR="00865C1E" w:rsidRPr="006C2117" w:rsidRDefault="00865C1E" w:rsidP="00865C1E">
            <w:pPr>
              <w:pStyle w:val="Naslov31"/>
              <w:jc w:val="left"/>
            </w:pPr>
            <w:r>
              <w:t xml:space="preserve">Turnover in market services, September 2022 </w:t>
            </w:r>
          </w:p>
        </w:tc>
        <w:tc>
          <w:tcPr>
            <w:tcW w:w="4536" w:type="dxa"/>
            <w:tcBorders>
              <w:bottom w:val="single" w:sz="4" w:space="0" w:color="auto"/>
            </w:tcBorders>
          </w:tcPr>
          <w:p w14:paraId="5D1B387E" w14:textId="77777777" w:rsidR="00865C1E" w:rsidRPr="006C2117" w:rsidRDefault="00865C1E" w:rsidP="00865C1E">
            <w:pPr>
              <w:pStyle w:val="Naslov31"/>
            </w:pPr>
          </w:p>
        </w:tc>
      </w:tr>
      <w:tr w:rsidR="00865C1E" w14:paraId="44EECF70" w14:textId="77777777" w:rsidTr="53A922BC">
        <w:trPr>
          <w:trHeight w:val="1134"/>
        </w:trPr>
        <w:tc>
          <w:tcPr>
            <w:tcW w:w="4982" w:type="dxa"/>
            <w:tcBorders>
              <w:top w:val="single" w:sz="4" w:space="0" w:color="auto"/>
            </w:tcBorders>
            <w:tcMar>
              <w:left w:w="0" w:type="dxa"/>
            </w:tcMar>
          </w:tcPr>
          <w:p w14:paraId="28746511" w14:textId="18E4800B" w:rsidR="00865C1E" w:rsidRDefault="00244DF5" w:rsidP="00865C1E">
            <w:pPr>
              <w:pStyle w:val="Odstavekseznama"/>
              <w:ind w:left="0"/>
            </w:pPr>
            <w:r>
              <w:rPr>
                <w:noProof/>
              </w:rPr>
              <w:drawing>
                <wp:inline distT="0" distB="0" distL="0" distR="0" wp14:anchorId="73279B51" wp14:editId="1110EC95">
                  <wp:extent cx="3117600" cy="2566800"/>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600" cy="2566800"/>
                          </a:xfrm>
                          <a:prstGeom prst="rect">
                            <a:avLst/>
                          </a:prstGeom>
                          <a:noFill/>
                        </pic:spPr>
                      </pic:pic>
                    </a:graphicData>
                  </a:graphic>
                </wp:inline>
              </w:drawing>
            </w:r>
          </w:p>
        </w:tc>
        <w:tc>
          <w:tcPr>
            <w:tcW w:w="4657" w:type="dxa"/>
            <w:gridSpan w:val="2"/>
            <w:tcBorders>
              <w:top w:val="single" w:sz="4" w:space="0" w:color="auto"/>
            </w:tcBorders>
            <w:shd w:val="clear" w:color="auto" w:fill="auto"/>
            <w:tcMar>
              <w:left w:w="284" w:type="dxa"/>
            </w:tcMar>
          </w:tcPr>
          <w:p w14:paraId="1456119F" w14:textId="7452A642" w:rsidR="00865C1E" w:rsidRPr="00DF4F0B" w:rsidRDefault="00AD3FB5" w:rsidP="00D301B7">
            <w:r w:rsidRPr="53A922BC">
              <w:rPr>
                <w:b/>
                <w:bCs/>
              </w:rPr>
              <w:t xml:space="preserve">Real turnover declined in most market service activities in the third quarter. </w:t>
            </w:r>
            <w:r>
              <w:t xml:space="preserve">After growing in the first half of the year, </w:t>
            </w:r>
            <w:r w:rsidR="00D301B7">
              <w:t xml:space="preserve">total </w:t>
            </w:r>
            <w:r>
              <w:t>turnover in market services fell by 0.6% in current terms, while it increased by 5.1% year-on-year.</w:t>
            </w:r>
            <w:r w:rsidRPr="53A922BC">
              <w:rPr>
                <w:b/>
                <w:bCs/>
              </w:rPr>
              <w:t xml:space="preserve"> </w:t>
            </w:r>
            <w:r>
              <w:t xml:space="preserve">After the previous high growth, turnover in information and communication </w:t>
            </w:r>
            <w:r w:rsidR="00D301B7">
              <w:t xml:space="preserve">activities </w:t>
            </w:r>
            <w:r>
              <w:t xml:space="preserve">declined the most in current terms, mainly due to a decline in telecommunication services. It declined again in </w:t>
            </w:r>
            <w:r w:rsidR="00D301B7">
              <w:t xml:space="preserve">administrative and support service </w:t>
            </w:r>
            <w:r>
              <w:t xml:space="preserve"> activities, especially in services that are often outsourced by companies. It also declined in transportation and storage, this time mainly due to a sharper decline in land transport and postal activities. As turnover in architectural </w:t>
            </w:r>
            <w:r w:rsidR="00D301B7">
              <w:t xml:space="preserve">and engineering services </w:t>
            </w:r>
            <w:r>
              <w:t>declined again, a slight decline was also again recorded in professional and technical activities. Turnover in accommodation and food service activities increased in the third quarter as the number of overnight stays continued to rise.</w:t>
            </w:r>
          </w:p>
        </w:tc>
      </w:tr>
    </w:tbl>
    <w:p w14:paraId="69726D9C" w14:textId="41C47B5F" w:rsidR="00865C1E" w:rsidRDefault="00865C1E">
      <w:pPr>
        <w:spacing w:after="160" w:line="259" w:lineRule="auto"/>
        <w:jc w:val="left"/>
      </w:pPr>
    </w:p>
    <w:p w14:paraId="29BDB8EA" w14:textId="77777777" w:rsidR="00865C1E" w:rsidRDefault="00865C1E">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865C1E" w:rsidRPr="006C2117" w14:paraId="367D127E" w14:textId="77777777" w:rsidTr="7B197BA6">
        <w:trPr>
          <w:trHeight w:val="207"/>
        </w:trPr>
        <w:tc>
          <w:tcPr>
            <w:tcW w:w="5670" w:type="dxa"/>
            <w:gridSpan w:val="2"/>
            <w:tcBorders>
              <w:bottom w:val="single" w:sz="4" w:space="0" w:color="auto"/>
            </w:tcBorders>
            <w:tcMar>
              <w:left w:w="0" w:type="dxa"/>
            </w:tcMar>
          </w:tcPr>
          <w:p w14:paraId="7FE14ADB" w14:textId="07F73D10" w:rsidR="00865C1E" w:rsidRPr="006C2117" w:rsidRDefault="00C73455" w:rsidP="00732D27">
            <w:pPr>
              <w:pStyle w:val="Naslov31"/>
              <w:jc w:val="left"/>
            </w:pPr>
            <w:r>
              <w:lastRenderedPageBreak/>
              <w:t>Active and inactive population, Q3 2022</w:t>
            </w:r>
          </w:p>
        </w:tc>
        <w:tc>
          <w:tcPr>
            <w:tcW w:w="3969" w:type="dxa"/>
            <w:tcBorders>
              <w:bottom w:val="single" w:sz="4" w:space="0" w:color="auto"/>
            </w:tcBorders>
          </w:tcPr>
          <w:p w14:paraId="0101A0A9" w14:textId="77777777" w:rsidR="00865C1E" w:rsidRPr="006C2117" w:rsidRDefault="00865C1E" w:rsidP="00732D27">
            <w:pPr>
              <w:pStyle w:val="Naslov31"/>
            </w:pPr>
          </w:p>
        </w:tc>
      </w:tr>
      <w:tr w:rsidR="00865C1E" w:rsidRPr="00DF4F0B" w14:paraId="2B6CCB2B" w14:textId="77777777" w:rsidTr="7B197BA6">
        <w:trPr>
          <w:trHeight w:val="1134"/>
        </w:trPr>
        <w:tc>
          <w:tcPr>
            <w:tcW w:w="4982" w:type="dxa"/>
            <w:tcBorders>
              <w:top w:val="single" w:sz="4" w:space="0" w:color="auto"/>
            </w:tcBorders>
            <w:tcMar>
              <w:left w:w="0" w:type="dxa"/>
            </w:tcMar>
          </w:tcPr>
          <w:p w14:paraId="773B2DDC" w14:textId="057C3AA0" w:rsidR="00865C1E" w:rsidRDefault="009B7FBC" w:rsidP="00732D27">
            <w:pPr>
              <w:pStyle w:val="Odstavekseznama"/>
              <w:ind w:left="0"/>
            </w:pPr>
            <w:r>
              <w:rPr>
                <w:noProof/>
              </w:rPr>
              <w:drawing>
                <wp:inline distT="0" distB="0" distL="0" distR="0" wp14:anchorId="4CEF8B7F" wp14:editId="09E1CFF0">
                  <wp:extent cx="3092400" cy="253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F98E432" w14:textId="61EFE6F3" w:rsidR="00BD47F8" w:rsidRPr="00311260" w:rsidRDefault="00C73455" w:rsidP="00BD47F8">
            <w:pPr>
              <w:rPr>
                <w:rFonts w:eastAsia="Myriad Pro" w:cs="Myriad Pro"/>
              </w:rPr>
            </w:pPr>
            <w:bookmarkStart w:id="3" w:name="_Hlk120715192"/>
            <w:r>
              <w:rPr>
                <w:b/>
                <w:bCs/>
              </w:rPr>
              <w:t>According to the survey data, unemployment fell year-on-year in the third quarter, while the number of persons in employment remained unchanged.</w:t>
            </w:r>
            <w:r>
              <w:t> According to the original data, 42 thousand persons were unemployed, which is 10.6% less than in the third quarter of last year. The survey unemployment rate fell by 0.5 p.p. year-on-year, to 4%. In our view, the decline in the number of unemployed mainly reflects people’s transition into inactivity, which is normal in times of declining economic activity. Having already been high, the number of persons in employment remained at a similar level to a year ago.</w:t>
            </w:r>
          </w:p>
          <w:bookmarkEnd w:id="3"/>
          <w:p w14:paraId="4CBBA52A" w14:textId="2C1C7E8B" w:rsidR="1CF21A55" w:rsidRDefault="1CF21A55" w:rsidP="1CF21A55">
            <w:pPr>
              <w:rPr>
                <w:rFonts w:eastAsia="Myriad Pro" w:cs="Myriad Pro"/>
              </w:rPr>
            </w:pPr>
          </w:p>
          <w:p w14:paraId="6ACA67B2" w14:textId="695E78A0" w:rsidR="1CF21A55" w:rsidRDefault="1CF21A55" w:rsidP="1CF21A55">
            <w:pPr>
              <w:rPr>
                <w:rFonts w:eastAsia="Myriad Pro" w:cs="Myriad Pro"/>
              </w:rPr>
            </w:pPr>
          </w:p>
          <w:p w14:paraId="345B3E2B" w14:textId="781EB5D0" w:rsidR="00865C1E" w:rsidRPr="00DF4F0B" w:rsidRDefault="00865C1E" w:rsidP="00732D27"/>
        </w:tc>
      </w:tr>
    </w:tbl>
    <w:p w14:paraId="506159F2" w14:textId="77777777" w:rsidR="00747C47" w:rsidRDefault="00747C47">
      <w:pPr>
        <w:spacing w:after="160" w:line="259" w:lineRule="auto"/>
        <w:jc w:val="left"/>
      </w:pPr>
    </w:p>
    <w:p w14:paraId="62309113" w14:textId="7C3A6CC7" w:rsidR="00747C47" w:rsidRDefault="00747C47">
      <w:pPr>
        <w:spacing w:after="160" w:line="259" w:lineRule="auto"/>
        <w:jc w:val="left"/>
      </w:pPr>
    </w:p>
    <w:p w14:paraId="686BF731" w14:textId="10F6F808" w:rsidR="00747C47" w:rsidRDefault="00747C47">
      <w:pPr>
        <w:spacing w:after="160" w:line="259" w:lineRule="auto"/>
        <w:jc w:val="left"/>
      </w:pPr>
    </w:p>
    <w:p w14:paraId="6D960D97" w14:textId="30944D06" w:rsidR="00747C47" w:rsidRDefault="00747C47">
      <w:pPr>
        <w:spacing w:after="160" w:line="259" w:lineRule="auto"/>
        <w:jc w:val="left"/>
      </w:pPr>
    </w:p>
    <w:p w14:paraId="445B99B3" w14:textId="09243C8D" w:rsidR="00747C47" w:rsidRDefault="00747C47">
      <w:pPr>
        <w:spacing w:after="160" w:line="259" w:lineRule="auto"/>
        <w:jc w:val="left"/>
      </w:pPr>
    </w:p>
    <w:p w14:paraId="4E339C80" w14:textId="2D07CBF1" w:rsidR="00747C47" w:rsidRDefault="00747C47">
      <w:pPr>
        <w:spacing w:after="160" w:line="259" w:lineRule="auto"/>
        <w:jc w:val="left"/>
      </w:pPr>
    </w:p>
    <w:p w14:paraId="1F27B68B" w14:textId="5192ABBE" w:rsidR="00747C47" w:rsidRDefault="00747C47">
      <w:pPr>
        <w:spacing w:after="160" w:line="259" w:lineRule="auto"/>
        <w:jc w:val="left"/>
      </w:pPr>
    </w:p>
    <w:p w14:paraId="02D3692D" w14:textId="03768BF6" w:rsidR="00747C47" w:rsidRDefault="00747C47">
      <w:pPr>
        <w:spacing w:after="160" w:line="259" w:lineRule="auto"/>
        <w:jc w:val="left"/>
      </w:pPr>
    </w:p>
    <w:p w14:paraId="22475C0D" w14:textId="77777777" w:rsidR="00FE7254" w:rsidRPr="00FE7254" w:rsidRDefault="00FE7254" w:rsidP="00FE7254">
      <w:pPr>
        <w:sectPr w:rsidR="00FE7254"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26A312A6" w14:textId="58F21617" w:rsidR="002E69B6" w:rsidRPr="00244DF5" w:rsidRDefault="009B7FBC" w:rsidP="00C26C8D">
      <w:pPr>
        <w:tabs>
          <w:tab w:val="left" w:pos="580"/>
        </w:tabs>
      </w:pPr>
      <w:r w:rsidRPr="009B7FBC">
        <w:rPr>
          <w:noProof/>
        </w:rPr>
        <w:drawing>
          <wp:inline distT="0" distB="0" distL="0" distR="0" wp14:anchorId="4D667283" wp14:editId="060584D7">
            <wp:extent cx="6120130" cy="8387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387080"/>
                    </a:xfrm>
                    <a:prstGeom prst="rect">
                      <a:avLst/>
                    </a:prstGeom>
                    <a:noFill/>
                    <a:ln>
                      <a:noFill/>
                    </a:ln>
                  </pic:spPr>
                </pic:pic>
              </a:graphicData>
            </a:graphic>
          </wp:inline>
        </w:drawing>
      </w:r>
    </w:p>
    <w:sectPr w:rsidR="002E69B6" w:rsidRPr="00244DF5"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B2B4" w14:textId="77777777" w:rsidR="0054689E" w:rsidRDefault="0054689E" w:rsidP="0063497B">
      <w:pPr>
        <w:spacing w:line="240" w:lineRule="auto"/>
      </w:pPr>
      <w:r>
        <w:separator/>
      </w:r>
    </w:p>
  </w:endnote>
  <w:endnote w:type="continuationSeparator" w:id="0">
    <w:p w14:paraId="6AB4729F" w14:textId="77777777" w:rsidR="0054689E" w:rsidRDefault="0054689E" w:rsidP="0063497B">
      <w:pPr>
        <w:spacing w:line="240" w:lineRule="auto"/>
      </w:pPr>
      <w:r>
        <w:continuationSeparator/>
      </w:r>
    </w:p>
  </w:endnote>
  <w:endnote w:type="continuationNotice" w:id="1">
    <w:p w14:paraId="7C8280FC" w14:textId="77777777" w:rsidR="0054689E" w:rsidRDefault="005468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3E7B7005"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D301B7">
          <w:rPr>
            <w:noProof/>
            <w:sz w:val="18"/>
          </w:rPr>
          <w:t>3</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5A67769D"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D301B7">
          <w:rPr>
            <w:noProof/>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4039B6" w:rsidRPr="00C26C8D" w:rsidRDefault="004039B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4039B6" w:rsidRPr="00C26C8D" w:rsidRDefault="004039B6" w:rsidP="00C26C8D">
    <w:pPr>
      <w:pStyle w:val="Naslov31"/>
      <w:tabs>
        <w:tab w:val="right" w:pos="9638"/>
      </w:tabs>
      <w:jc w:val="left"/>
      <w:rPr>
        <w:b w:val="0"/>
        <w:sz w:val="18"/>
        <w:szCs w:val="18"/>
      </w:rPr>
    </w:pPr>
  </w:p>
  <w:p w14:paraId="6B87A005" w14:textId="77777777" w:rsidR="004039B6" w:rsidRPr="00363E63" w:rsidRDefault="004039B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A4F8" w14:textId="77777777" w:rsidR="0054689E" w:rsidRDefault="0054689E" w:rsidP="0063497B">
      <w:pPr>
        <w:spacing w:line="240" w:lineRule="auto"/>
      </w:pPr>
      <w:r>
        <w:separator/>
      </w:r>
    </w:p>
  </w:footnote>
  <w:footnote w:type="continuationSeparator" w:id="0">
    <w:p w14:paraId="4D71BCB8" w14:textId="77777777" w:rsidR="0054689E" w:rsidRDefault="0054689E" w:rsidP="0063497B">
      <w:pPr>
        <w:spacing w:line="240" w:lineRule="auto"/>
      </w:pPr>
      <w:r>
        <w:continuationSeparator/>
      </w:r>
    </w:p>
  </w:footnote>
  <w:footnote w:type="continuationNotice" w:id="1">
    <w:p w14:paraId="04F0CC7D" w14:textId="77777777" w:rsidR="0054689E" w:rsidRDefault="0054689E">
      <w:pPr>
        <w:spacing w:line="240" w:lineRule="auto"/>
      </w:pPr>
    </w:p>
  </w:footnote>
  <w:footnote w:id="2">
    <w:p w14:paraId="1AED2F29" w14:textId="7D7DF266" w:rsidR="00761AC2" w:rsidRDefault="00761AC2">
      <w:pPr>
        <w:pStyle w:val="Sprotnaopomba-besedilo"/>
      </w:pPr>
      <w:r>
        <w:rPr>
          <w:rStyle w:val="Sprotnaopomba-sklic"/>
        </w:rPr>
        <w:footnoteRef/>
      </w:r>
      <w:r>
        <w:t xml:space="preserve"> In accordance with Council Regulation (EU) 2022/1369 of 5 August 2022 on coordinated demand-reduction measures for gas, in the period from 1 August 2022 to 31 March 2023 all EU Member States have to reduce their gas consumption by at least 15% compared to their average consumption in the same period over the last five years.</w:t>
      </w:r>
    </w:p>
  </w:footnote>
  <w:footnote w:id="3">
    <w:p w14:paraId="1C928477" w14:textId="734AB23D" w:rsidR="00761AC2" w:rsidRDefault="00761AC2">
      <w:pPr>
        <w:pStyle w:val="Sprotnaopomba-besedilo"/>
      </w:pPr>
      <w:r>
        <w:rPr>
          <w:rStyle w:val="Sprotnaopomba-sklic"/>
        </w:rPr>
        <w:footnoteRef/>
      </w:r>
      <w:r>
        <w:t xml:space="preserve"> According to SURS data, in 2021 most of the gas in Slovenia, 62%, was consumed directly in manufacturing and construction, 15% in households and the rest mainly for the production of heat and electricity.</w:t>
      </w:r>
    </w:p>
  </w:footnote>
  <w:footnote w:id="4">
    <w:p w14:paraId="1DED0739" w14:textId="21785E7D" w:rsidR="00761AC2" w:rsidRDefault="00761AC2">
      <w:pPr>
        <w:pStyle w:val="Sprotnaopomba-besedilo"/>
      </w:pPr>
      <w:r>
        <w:rPr>
          <w:rStyle w:val="Sprotnaopomba-sklic"/>
        </w:rPr>
        <w:footnoteRef/>
      </w:r>
      <w:r>
        <w:t xml:space="preserve"> According to Plinovodi, gas storage capacities in the EU were more than 95.5% full on 12 November 2022, but then this percentage began to fall slightly to 93.9% on 26 November.</w:t>
      </w:r>
    </w:p>
  </w:footnote>
  <w:footnote w:id="5">
    <w:p w14:paraId="65B9BDDE" w14:textId="6F2B37B7" w:rsidR="00761AC2" w:rsidRDefault="00761AC2">
      <w:pPr>
        <w:pStyle w:val="Sprotnaopomba-besedilo"/>
      </w:pPr>
      <w:r>
        <w:rPr>
          <w:rStyle w:val="Sprotnaopomba-sklic"/>
        </w:rPr>
        <w:footnoteRef/>
      </w:r>
      <w:r>
        <w:t xml:space="preserve"> Restricted opening hours of hotels and restaurants, closure of nightclubs, bars and other venues offering music, restricted gatherings of people, required proof of compliance with the vaccinated/tested/recovered rule in combination with an identity document,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6680EE44" w:rsidR="004039B6" w:rsidRDefault="004039B6" w:rsidP="00652795">
    <w:pPr>
      <w:jc w:val="right"/>
    </w:pPr>
    <w:r>
      <w:rPr>
        <w:noProof/>
        <w:lang w:val="sl-SI" w:eastAsia="sl-SI"/>
      </w:rPr>
      <w:drawing>
        <wp:anchor distT="0" distB="0" distL="114300" distR="114300" simplePos="0" relativeHeight="251658240" behindDoc="0" locked="0" layoutInCell="1" allowOverlap="1" wp14:anchorId="254C5F65" wp14:editId="576EC3B1">
          <wp:simplePos x="0" y="0"/>
          <wp:positionH relativeFrom="column">
            <wp:posOffset>-306705</wp:posOffset>
          </wp:positionH>
          <wp:positionV relativeFrom="paragraph">
            <wp:posOffset>64135</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5 December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4039B6" w:rsidRPr="00C26C8D" w:rsidRDefault="004039B6" w:rsidP="00C26C8D">
    <w:pPr>
      <w:pStyle w:val="Glava"/>
      <w:rPr>
        <w:b/>
      </w:rPr>
    </w:pPr>
    <w:r>
      <w:rPr>
        <w:b/>
      </w:rPr>
      <w:t>Table: Selected macroeconomic indicators for Slovenia</w:t>
    </w:r>
  </w:p>
</w:hdr>
</file>

<file path=word/intelligence2.xml><?xml version="1.0" encoding="utf-8"?>
<int2:intelligence xmlns:int2="http://schemas.microsoft.com/office/intelligence/2020/intelligence" xmlns:oel="http://schemas.microsoft.com/office/2019/extlst">
  <int2:observations>
    <int2:bookmark int2:bookmarkName="_Int_uV6ZLKC1" int2:invalidationBookmarkName="" int2:hashCode="RF+XnLLsVvSzOM" int2:id="zsBcT2MJ">
      <int2:state int2:value="Rejected" int2:type="AugLoop_Text_Critique"/>
    </int2:bookmark>
    <int2:bookmark int2:bookmarkName="_Int_xW8tX90d" int2:invalidationBookmarkName="" int2:hashCode="FQqK92qSiS8mne" int2:id="W0Dt9FA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38D"/>
    <w:rsid w:val="00000637"/>
    <w:rsid w:val="00001002"/>
    <w:rsid w:val="00002D39"/>
    <w:rsid w:val="00002F49"/>
    <w:rsid w:val="00003E5F"/>
    <w:rsid w:val="0000417C"/>
    <w:rsid w:val="00004583"/>
    <w:rsid w:val="00004D56"/>
    <w:rsid w:val="00005781"/>
    <w:rsid w:val="00005E4B"/>
    <w:rsid w:val="000063F3"/>
    <w:rsid w:val="00007130"/>
    <w:rsid w:val="00011276"/>
    <w:rsid w:val="00011C30"/>
    <w:rsid w:val="00011E92"/>
    <w:rsid w:val="00014216"/>
    <w:rsid w:val="00014A64"/>
    <w:rsid w:val="00016923"/>
    <w:rsid w:val="000172FC"/>
    <w:rsid w:val="00017B36"/>
    <w:rsid w:val="00020104"/>
    <w:rsid w:val="00022079"/>
    <w:rsid w:val="0002264C"/>
    <w:rsid w:val="0002391A"/>
    <w:rsid w:val="00024EF0"/>
    <w:rsid w:val="000252B4"/>
    <w:rsid w:val="000257A3"/>
    <w:rsid w:val="00026AAA"/>
    <w:rsid w:val="00026B79"/>
    <w:rsid w:val="00027280"/>
    <w:rsid w:val="000300E3"/>
    <w:rsid w:val="00030B4F"/>
    <w:rsid w:val="000328BF"/>
    <w:rsid w:val="00032B06"/>
    <w:rsid w:val="0003585F"/>
    <w:rsid w:val="00036F96"/>
    <w:rsid w:val="000378AB"/>
    <w:rsid w:val="00037EC7"/>
    <w:rsid w:val="000407E8"/>
    <w:rsid w:val="00041021"/>
    <w:rsid w:val="0004105E"/>
    <w:rsid w:val="0004116E"/>
    <w:rsid w:val="000420A3"/>
    <w:rsid w:val="0004233E"/>
    <w:rsid w:val="0004298C"/>
    <w:rsid w:val="0004410D"/>
    <w:rsid w:val="000456D9"/>
    <w:rsid w:val="00050239"/>
    <w:rsid w:val="0005159C"/>
    <w:rsid w:val="00052107"/>
    <w:rsid w:val="0005322C"/>
    <w:rsid w:val="0005369C"/>
    <w:rsid w:val="00053B81"/>
    <w:rsid w:val="00053C3D"/>
    <w:rsid w:val="00053C5C"/>
    <w:rsid w:val="00054458"/>
    <w:rsid w:val="00055BD4"/>
    <w:rsid w:val="00056250"/>
    <w:rsid w:val="00056990"/>
    <w:rsid w:val="00061F03"/>
    <w:rsid w:val="00062E0D"/>
    <w:rsid w:val="00063442"/>
    <w:rsid w:val="00064E87"/>
    <w:rsid w:val="00065065"/>
    <w:rsid w:val="00065947"/>
    <w:rsid w:val="00065B72"/>
    <w:rsid w:val="00065B76"/>
    <w:rsid w:val="00066060"/>
    <w:rsid w:val="00070313"/>
    <w:rsid w:val="000703C7"/>
    <w:rsid w:val="00070B6E"/>
    <w:rsid w:val="000714A2"/>
    <w:rsid w:val="0007266C"/>
    <w:rsid w:val="00073C2B"/>
    <w:rsid w:val="0007407A"/>
    <w:rsid w:val="00074B13"/>
    <w:rsid w:val="000756F0"/>
    <w:rsid w:val="000764C8"/>
    <w:rsid w:val="00077F13"/>
    <w:rsid w:val="000802F5"/>
    <w:rsid w:val="000814B2"/>
    <w:rsid w:val="00081F69"/>
    <w:rsid w:val="000820F4"/>
    <w:rsid w:val="00083B7F"/>
    <w:rsid w:val="0008404A"/>
    <w:rsid w:val="00085356"/>
    <w:rsid w:val="00085F0C"/>
    <w:rsid w:val="000860E7"/>
    <w:rsid w:val="0008790E"/>
    <w:rsid w:val="00087E6A"/>
    <w:rsid w:val="00090651"/>
    <w:rsid w:val="00092592"/>
    <w:rsid w:val="00096101"/>
    <w:rsid w:val="000962DF"/>
    <w:rsid w:val="00097B08"/>
    <w:rsid w:val="00097DD5"/>
    <w:rsid w:val="000A1DF8"/>
    <w:rsid w:val="000A21E2"/>
    <w:rsid w:val="000A3AC0"/>
    <w:rsid w:val="000A5A42"/>
    <w:rsid w:val="000A7860"/>
    <w:rsid w:val="000A7BDC"/>
    <w:rsid w:val="000B0215"/>
    <w:rsid w:val="000B1ACC"/>
    <w:rsid w:val="000B2332"/>
    <w:rsid w:val="000B2627"/>
    <w:rsid w:val="000B2C92"/>
    <w:rsid w:val="000B308B"/>
    <w:rsid w:val="000B4941"/>
    <w:rsid w:val="000B5B96"/>
    <w:rsid w:val="000B77F9"/>
    <w:rsid w:val="000C05A8"/>
    <w:rsid w:val="000C15C2"/>
    <w:rsid w:val="000C3382"/>
    <w:rsid w:val="000C450B"/>
    <w:rsid w:val="000C47C6"/>
    <w:rsid w:val="000C5DFC"/>
    <w:rsid w:val="000C5EA0"/>
    <w:rsid w:val="000C6234"/>
    <w:rsid w:val="000C69F4"/>
    <w:rsid w:val="000C7AF0"/>
    <w:rsid w:val="000D2A23"/>
    <w:rsid w:val="000D3F8B"/>
    <w:rsid w:val="000D4661"/>
    <w:rsid w:val="000D5129"/>
    <w:rsid w:val="000D6B56"/>
    <w:rsid w:val="000D7845"/>
    <w:rsid w:val="000D793E"/>
    <w:rsid w:val="000D7CBC"/>
    <w:rsid w:val="000E0B03"/>
    <w:rsid w:val="000E3C47"/>
    <w:rsid w:val="000F1A79"/>
    <w:rsid w:val="000F4E97"/>
    <w:rsid w:val="000F5315"/>
    <w:rsid w:val="000F63ED"/>
    <w:rsid w:val="000F7537"/>
    <w:rsid w:val="000F78F2"/>
    <w:rsid w:val="00100345"/>
    <w:rsid w:val="001009D0"/>
    <w:rsid w:val="00100A96"/>
    <w:rsid w:val="00101E8B"/>
    <w:rsid w:val="00103653"/>
    <w:rsid w:val="00104579"/>
    <w:rsid w:val="00106AC2"/>
    <w:rsid w:val="00110B3C"/>
    <w:rsid w:val="00111DFE"/>
    <w:rsid w:val="00112B3E"/>
    <w:rsid w:val="00113DE9"/>
    <w:rsid w:val="00115501"/>
    <w:rsid w:val="00115E8D"/>
    <w:rsid w:val="00115FC5"/>
    <w:rsid w:val="001164A3"/>
    <w:rsid w:val="00116668"/>
    <w:rsid w:val="00120162"/>
    <w:rsid w:val="0012040A"/>
    <w:rsid w:val="00123A5A"/>
    <w:rsid w:val="00123CAF"/>
    <w:rsid w:val="00123D52"/>
    <w:rsid w:val="00124362"/>
    <w:rsid w:val="001255CD"/>
    <w:rsid w:val="001262B9"/>
    <w:rsid w:val="0012725B"/>
    <w:rsid w:val="00127822"/>
    <w:rsid w:val="001300D0"/>
    <w:rsid w:val="00131206"/>
    <w:rsid w:val="00131323"/>
    <w:rsid w:val="0013156D"/>
    <w:rsid w:val="00132A1A"/>
    <w:rsid w:val="00133E20"/>
    <w:rsid w:val="00133EFF"/>
    <w:rsid w:val="001342BC"/>
    <w:rsid w:val="001348D5"/>
    <w:rsid w:val="0013572F"/>
    <w:rsid w:val="00136552"/>
    <w:rsid w:val="00137BB4"/>
    <w:rsid w:val="0014036F"/>
    <w:rsid w:val="0014161A"/>
    <w:rsid w:val="00145808"/>
    <w:rsid w:val="00150890"/>
    <w:rsid w:val="00150D0F"/>
    <w:rsid w:val="00151C5D"/>
    <w:rsid w:val="00153C3B"/>
    <w:rsid w:val="00155395"/>
    <w:rsid w:val="0015540C"/>
    <w:rsid w:val="00157F3F"/>
    <w:rsid w:val="0016111E"/>
    <w:rsid w:val="00161807"/>
    <w:rsid w:val="00162E99"/>
    <w:rsid w:val="00165720"/>
    <w:rsid w:val="00167096"/>
    <w:rsid w:val="001710B9"/>
    <w:rsid w:val="001730DC"/>
    <w:rsid w:val="0017405B"/>
    <w:rsid w:val="00175B27"/>
    <w:rsid w:val="00176407"/>
    <w:rsid w:val="001766BF"/>
    <w:rsid w:val="00177AE9"/>
    <w:rsid w:val="00181CF5"/>
    <w:rsid w:val="00182319"/>
    <w:rsid w:val="00182D5E"/>
    <w:rsid w:val="00183D75"/>
    <w:rsid w:val="001847BE"/>
    <w:rsid w:val="0018564C"/>
    <w:rsid w:val="00187D02"/>
    <w:rsid w:val="00187DC1"/>
    <w:rsid w:val="001908FA"/>
    <w:rsid w:val="00190B5F"/>
    <w:rsid w:val="0019138D"/>
    <w:rsid w:val="001916AE"/>
    <w:rsid w:val="00192B58"/>
    <w:rsid w:val="00195170"/>
    <w:rsid w:val="0019522D"/>
    <w:rsid w:val="00196C57"/>
    <w:rsid w:val="00196F7A"/>
    <w:rsid w:val="001A0B7D"/>
    <w:rsid w:val="001A0C6A"/>
    <w:rsid w:val="001A0C98"/>
    <w:rsid w:val="001A2C14"/>
    <w:rsid w:val="001A3E47"/>
    <w:rsid w:val="001A44D4"/>
    <w:rsid w:val="001A56EA"/>
    <w:rsid w:val="001A587F"/>
    <w:rsid w:val="001A6829"/>
    <w:rsid w:val="001A7DB1"/>
    <w:rsid w:val="001B19DD"/>
    <w:rsid w:val="001B20D8"/>
    <w:rsid w:val="001B3E2F"/>
    <w:rsid w:val="001B475E"/>
    <w:rsid w:val="001B535B"/>
    <w:rsid w:val="001B6AE7"/>
    <w:rsid w:val="001B7402"/>
    <w:rsid w:val="001B754A"/>
    <w:rsid w:val="001C03A0"/>
    <w:rsid w:val="001C2D69"/>
    <w:rsid w:val="001C3B51"/>
    <w:rsid w:val="001C3E55"/>
    <w:rsid w:val="001C573B"/>
    <w:rsid w:val="001C6300"/>
    <w:rsid w:val="001C63A6"/>
    <w:rsid w:val="001C6603"/>
    <w:rsid w:val="001D00C6"/>
    <w:rsid w:val="001D15CB"/>
    <w:rsid w:val="001D1DF5"/>
    <w:rsid w:val="001D2917"/>
    <w:rsid w:val="001D2AEC"/>
    <w:rsid w:val="001D3E77"/>
    <w:rsid w:val="001D42C4"/>
    <w:rsid w:val="001D4DA3"/>
    <w:rsid w:val="001D5A05"/>
    <w:rsid w:val="001D6532"/>
    <w:rsid w:val="001D6793"/>
    <w:rsid w:val="001D67CE"/>
    <w:rsid w:val="001D76BE"/>
    <w:rsid w:val="001E1FE4"/>
    <w:rsid w:val="001E3587"/>
    <w:rsid w:val="001E3956"/>
    <w:rsid w:val="001E4F04"/>
    <w:rsid w:val="001E66B1"/>
    <w:rsid w:val="001E6B1A"/>
    <w:rsid w:val="001E6FDE"/>
    <w:rsid w:val="001E73B1"/>
    <w:rsid w:val="001E772B"/>
    <w:rsid w:val="001F03FF"/>
    <w:rsid w:val="001F0A78"/>
    <w:rsid w:val="001F1DF6"/>
    <w:rsid w:val="001F43C7"/>
    <w:rsid w:val="001F4E8F"/>
    <w:rsid w:val="001F51CD"/>
    <w:rsid w:val="001F5764"/>
    <w:rsid w:val="001F5A33"/>
    <w:rsid w:val="001F772E"/>
    <w:rsid w:val="0020039B"/>
    <w:rsid w:val="0020057C"/>
    <w:rsid w:val="00200D3A"/>
    <w:rsid w:val="00201E8C"/>
    <w:rsid w:val="002040EA"/>
    <w:rsid w:val="00205183"/>
    <w:rsid w:val="00205E3E"/>
    <w:rsid w:val="0020683D"/>
    <w:rsid w:val="00207774"/>
    <w:rsid w:val="002124D3"/>
    <w:rsid w:val="00213015"/>
    <w:rsid w:val="0021490C"/>
    <w:rsid w:val="00215DA0"/>
    <w:rsid w:val="002211C9"/>
    <w:rsid w:val="0022245A"/>
    <w:rsid w:val="002229E0"/>
    <w:rsid w:val="00222F75"/>
    <w:rsid w:val="00224203"/>
    <w:rsid w:val="00224323"/>
    <w:rsid w:val="00224B63"/>
    <w:rsid w:val="00224E92"/>
    <w:rsid w:val="00225851"/>
    <w:rsid w:val="0022644C"/>
    <w:rsid w:val="00226C04"/>
    <w:rsid w:val="0022798B"/>
    <w:rsid w:val="002336E8"/>
    <w:rsid w:val="0023585B"/>
    <w:rsid w:val="002362D3"/>
    <w:rsid w:val="002365E0"/>
    <w:rsid w:val="00236656"/>
    <w:rsid w:val="002374F8"/>
    <w:rsid w:val="0024119A"/>
    <w:rsid w:val="00242C71"/>
    <w:rsid w:val="00242C8E"/>
    <w:rsid w:val="0024323E"/>
    <w:rsid w:val="00243593"/>
    <w:rsid w:val="0024378B"/>
    <w:rsid w:val="00244DF5"/>
    <w:rsid w:val="002461D2"/>
    <w:rsid w:val="00246CF1"/>
    <w:rsid w:val="00250850"/>
    <w:rsid w:val="002511CF"/>
    <w:rsid w:val="00252C70"/>
    <w:rsid w:val="00252E25"/>
    <w:rsid w:val="00253AF0"/>
    <w:rsid w:val="002540C4"/>
    <w:rsid w:val="002551D9"/>
    <w:rsid w:val="00255F95"/>
    <w:rsid w:val="0025685F"/>
    <w:rsid w:val="002608EB"/>
    <w:rsid w:val="00262135"/>
    <w:rsid w:val="00262DFF"/>
    <w:rsid w:val="0026341B"/>
    <w:rsid w:val="0026509A"/>
    <w:rsid w:val="00265755"/>
    <w:rsid w:val="00265899"/>
    <w:rsid w:val="0027134B"/>
    <w:rsid w:val="00271747"/>
    <w:rsid w:val="00271903"/>
    <w:rsid w:val="0027286B"/>
    <w:rsid w:val="00272A45"/>
    <w:rsid w:val="00273986"/>
    <w:rsid w:val="00274D3F"/>
    <w:rsid w:val="00275ED9"/>
    <w:rsid w:val="00285B22"/>
    <w:rsid w:val="00286348"/>
    <w:rsid w:val="0028665C"/>
    <w:rsid w:val="002878B6"/>
    <w:rsid w:val="00287B41"/>
    <w:rsid w:val="0028B51C"/>
    <w:rsid w:val="00290CA7"/>
    <w:rsid w:val="00290E5B"/>
    <w:rsid w:val="00290FE7"/>
    <w:rsid w:val="00291679"/>
    <w:rsid w:val="0029266D"/>
    <w:rsid w:val="0029405F"/>
    <w:rsid w:val="00294675"/>
    <w:rsid w:val="00296BEC"/>
    <w:rsid w:val="00297CE6"/>
    <w:rsid w:val="002A1798"/>
    <w:rsid w:val="002A192A"/>
    <w:rsid w:val="002A2EAC"/>
    <w:rsid w:val="002A62E5"/>
    <w:rsid w:val="002A6B6E"/>
    <w:rsid w:val="002A6C31"/>
    <w:rsid w:val="002B011D"/>
    <w:rsid w:val="002B025E"/>
    <w:rsid w:val="002B058F"/>
    <w:rsid w:val="002B0B7D"/>
    <w:rsid w:val="002B0C95"/>
    <w:rsid w:val="002B113D"/>
    <w:rsid w:val="002B1427"/>
    <w:rsid w:val="002B208C"/>
    <w:rsid w:val="002B2825"/>
    <w:rsid w:val="002B2A27"/>
    <w:rsid w:val="002B4319"/>
    <w:rsid w:val="002B49BE"/>
    <w:rsid w:val="002B4C3A"/>
    <w:rsid w:val="002B5361"/>
    <w:rsid w:val="002B58A7"/>
    <w:rsid w:val="002B617D"/>
    <w:rsid w:val="002B67C9"/>
    <w:rsid w:val="002B7404"/>
    <w:rsid w:val="002C1486"/>
    <w:rsid w:val="002C1BBB"/>
    <w:rsid w:val="002C2763"/>
    <w:rsid w:val="002C27E2"/>
    <w:rsid w:val="002C3028"/>
    <w:rsid w:val="002C36EB"/>
    <w:rsid w:val="002C5AFE"/>
    <w:rsid w:val="002C5B56"/>
    <w:rsid w:val="002C74C3"/>
    <w:rsid w:val="002C75CC"/>
    <w:rsid w:val="002C78B6"/>
    <w:rsid w:val="002D0276"/>
    <w:rsid w:val="002D1F0A"/>
    <w:rsid w:val="002D2467"/>
    <w:rsid w:val="002D46EF"/>
    <w:rsid w:val="002D753B"/>
    <w:rsid w:val="002D7557"/>
    <w:rsid w:val="002D77C5"/>
    <w:rsid w:val="002E0EF5"/>
    <w:rsid w:val="002E20DD"/>
    <w:rsid w:val="002E2802"/>
    <w:rsid w:val="002E3127"/>
    <w:rsid w:val="002E33AF"/>
    <w:rsid w:val="002E35E1"/>
    <w:rsid w:val="002E3BF4"/>
    <w:rsid w:val="002E42BD"/>
    <w:rsid w:val="002E43D4"/>
    <w:rsid w:val="002E498F"/>
    <w:rsid w:val="002E64A4"/>
    <w:rsid w:val="002E69B6"/>
    <w:rsid w:val="002E6F0D"/>
    <w:rsid w:val="002E6FAD"/>
    <w:rsid w:val="002E7C19"/>
    <w:rsid w:val="002F00BB"/>
    <w:rsid w:val="002F0448"/>
    <w:rsid w:val="002F137A"/>
    <w:rsid w:val="002F1E94"/>
    <w:rsid w:val="002F2A5D"/>
    <w:rsid w:val="002F3DDC"/>
    <w:rsid w:val="002F444C"/>
    <w:rsid w:val="002F45CB"/>
    <w:rsid w:val="002F50F5"/>
    <w:rsid w:val="002F5263"/>
    <w:rsid w:val="002F569D"/>
    <w:rsid w:val="002F5BBA"/>
    <w:rsid w:val="002F6682"/>
    <w:rsid w:val="003004EA"/>
    <w:rsid w:val="00300841"/>
    <w:rsid w:val="00301473"/>
    <w:rsid w:val="00301B51"/>
    <w:rsid w:val="00303DDC"/>
    <w:rsid w:val="00305883"/>
    <w:rsid w:val="00305D25"/>
    <w:rsid w:val="00306274"/>
    <w:rsid w:val="00306767"/>
    <w:rsid w:val="00307E69"/>
    <w:rsid w:val="00310734"/>
    <w:rsid w:val="00311260"/>
    <w:rsid w:val="00312D09"/>
    <w:rsid w:val="00313051"/>
    <w:rsid w:val="003134CD"/>
    <w:rsid w:val="00314005"/>
    <w:rsid w:val="00314A0F"/>
    <w:rsid w:val="003159CC"/>
    <w:rsid w:val="00316B3A"/>
    <w:rsid w:val="00317775"/>
    <w:rsid w:val="00317A78"/>
    <w:rsid w:val="00321F5F"/>
    <w:rsid w:val="003249FC"/>
    <w:rsid w:val="00325038"/>
    <w:rsid w:val="00325655"/>
    <w:rsid w:val="00326A37"/>
    <w:rsid w:val="0032707E"/>
    <w:rsid w:val="00330382"/>
    <w:rsid w:val="0033042F"/>
    <w:rsid w:val="003305D2"/>
    <w:rsid w:val="00330DEB"/>
    <w:rsid w:val="0033190D"/>
    <w:rsid w:val="00331DD6"/>
    <w:rsid w:val="003338FC"/>
    <w:rsid w:val="00333B2F"/>
    <w:rsid w:val="00333DB0"/>
    <w:rsid w:val="0034156F"/>
    <w:rsid w:val="00342F7A"/>
    <w:rsid w:val="0034385F"/>
    <w:rsid w:val="003443B1"/>
    <w:rsid w:val="00345706"/>
    <w:rsid w:val="00346E79"/>
    <w:rsid w:val="00350A64"/>
    <w:rsid w:val="00350F92"/>
    <w:rsid w:val="003524EB"/>
    <w:rsid w:val="00353C0B"/>
    <w:rsid w:val="0035658B"/>
    <w:rsid w:val="00356832"/>
    <w:rsid w:val="00356EC2"/>
    <w:rsid w:val="003577D0"/>
    <w:rsid w:val="00360974"/>
    <w:rsid w:val="003617D0"/>
    <w:rsid w:val="00361FB9"/>
    <w:rsid w:val="00363E63"/>
    <w:rsid w:val="003640E5"/>
    <w:rsid w:val="0036467E"/>
    <w:rsid w:val="00364A8F"/>
    <w:rsid w:val="0036584C"/>
    <w:rsid w:val="00365D68"/>
    <w:rsid w:val="00365F1F"/>
    <w:rsid w:val="00366332"/>
    <w:rsid w:val="00366D68"/>
    <w:rsid w:val="0037053F"/>
    <w:rsid w:val="003717A5"/>
    <w:rsid w:val="00371828"/>
    <w:rsid w:val="0037295F"/>
    <w:rsid w:val="0037436E"/>
    <w:rsid w:val="00374467"/>
    <w:rsid w:val="00374B90"/>
    <w:rsid w:val="00374F5C"/>
    <w:rsid w:val="00375733"/>
    <w:rsid w:val="00375E9D"/>
    <w:rsid w:val="0037698A"/>
    <w:rsid w:val="0037709E"/>
    <w:rsid w:val="00380056"/>
    <w:rsid w:val="00380487"/>
    <w:rsid w:val="0038154E"/>
    <w:rsid w:val="003819C3"/>
    <w:rsid w:val="00381F22"/>
    <w:rsid w:val="00382509"/>
    <w:rsid w:val="003831A6"/>
    <w:rsid w:val="003834A9"/>
    <w:rsid w:val="00383A41"/>
    <w:rsid w:val="0038500A"/>
    <w:rsid w:val="00385029"/>
    <w:rsid w:val="003853C9"/>
    <w:rsid w:val="00385CD8"/>
    <w:rsid w:val="00386C31"/>
    <w:rsid w:val="003876BF"/>
    <w:rsid w:val="003876C5"/>
    <w:rsid w:val="003877A0"/>
    <w:rsid w:val="00390947"/>
    <w:rsid w:val="00390F5D"/>
    <w:rsid w:val="0039118A"/>
    <w:rsid w:val="00391F44"/>
    <w:rsid w:val="00393DD3"/>
    <w:rsid w:val="00394109"/>
    <w:rsid w:val="00394EC0"/>
    <w:rsid w:val="00394FBC"/>
    <w:rsid w:val="00395339"/>
    <w:rsid w:val="00396859"/>
    <w:rsid w:val="003974F8"/>
    <w:rsid w:val="003A0D4C"/>
    <w:rsid w:val="003A1B12"/>
    <w:rsid w:val="003A23E4"/>
    <w:rsid w:val="003A26B5"/>
    <w:rsid w:val="003A282F"/>
    <w:rsid w:val="003A49D8"/>
    <w:rsid w:val="003B0573"/>
    <w:rsid w:val="003B14A1"/>
    <w:rsid w:val="003B1A04"/>
    <w:rsid w:val="003B2D70"/>
    <w:rsid w:val="003B557A"/>
    <w:rsid w:val="003B55C2"/>
    <w:rsid w:val="003B6050"/>
    <w:rsid w:val="003B76CF"/>
    <w:rsid w:val="003B7B25"/>
    <w:rsid w:val="003C0556"/>
    <w:rsid w:val="003C1005"/>
    <w:rsid w:val="003C2454"/>
    <w:rsid w:val="003C3C52"/>
    <w:rsid w:val="003C44D9"/>
    <w:rsid w:val="003C614E"/>
    <w:rsid w:val="003C6951"/>
    <w:rsid w:val="003D0FA7"/>
    <w:rsid w:val="003D1203"/>
    <w:rsid w:val="003D4B84"/>
    <w:rsid w:val="003D58DF"/>
    <w:rsid w:val="003D5C8D"/>
    <w:rsid w:val="003D75D8"/>
    <w:rsid w:val="003D7826"/>
    <w:rsid w:val="003D7AF0"/>
    <w:rsid w:val="003D7D52"/>
    <w:rsid w:val="003E0230"/>
    <w:rsid w:val="003E1919"/>
    <w:rsid w:val="003E469E"/>
    <w:rsid w:val="003E5239"/>
    <w:rsid w:val="003E5ADA"/>
    <w:rsid w:val="003E5C15"/>
    <w:rsid w:val="003E64D6"/>
    <w:rsid w:val="003E6772"/>
    <w:rsid w:val="003E6C50"/>
    <w:rsid w:val="003F183C"/>
    <w:rsid w:val="003F30E4"/>
    <w:rsid w:val="003F4C1B"/>
    <w:rsid w:val="003F760F"/>
    <w:rsid w:val="003F76A6"/>
    <w:rsid w:val="003F793D"/>
    <w:rsid w:val="00401154"/>
    <w:rsid w:val="00401E9F"/>
    <w:rsid w:val="004025BB"/>
    <w:rsid w:val="00402752"/>
    <w:rsid w:val="00402A16"/>
    <w:rsid w:val="004038B8"/>
    <w:rsid w:val="004039B6"/>
    <w:rsid w:val="00403F26"/>
    <w:rsid w:val="004041D4"/>
    <w:rsid w:val="00407123"/>
    <w:rsid w:val="0040719E"/>
    <w:rsid w:val="004075D3"/>
    <w:rsid w:val="004079CD"/>
    <w:rsid w:val="00407D91"/>
    <w:rsid w:val="004123A3"/>
    <w:rsid w:val="00413060"/>
    <w:rsid w:val="0041409A"/>
    <w:rsid w:val="00414881"/>
    <w:rsid w:val="00415098"/>
    <w:rsid w:val="0041716D"/>
    <w:rsid w:val="004173BD"/>
    <w:rsid w:val="00417DFD"/>
    <w:rsid w:val="004204B9"/>
    <w:rsid w:val="004205FD"/>
    <w:rsid w:val="00423007"/>
    <w:rsid w:val="004255B4"/>
    <w:rsid w:val="00426DEC"/>
    <w:rsid w:val="004271E0"/>
    <w:rsid w:val="0042730B"/>
    <w:rsid w:val="00431405"/>
    <w:rsid w:val="00431E69"/>
    <w:rsid w:val="00431EDD"/>
    <w:rsid w:val="00432880"/>
    <w:rsid w:val="00432AF1"/>
    <w:rsid w:val="00433A33"/>
    <w:rsid w:val="00434CC7"/>
    <w:rsid w:val="004351D5"/>
    <w:rsid w:val="00435960"/>
    <w:rsid w:val="004364C9"/>
    <w:rsid w:val="004368FB"/>
    <w:rsid w:val="00440CF1"/>
    <w:rsid w:val="00441823"/>
    <w:rsid w:val="00443234"/>
    <w:rsid w:val="00445954"/>
    <w:rsid w:val="00446303"/>
    <w:rsid w:val="0044650F"/>
    <w:rsid w:val="00447A62"/>
    <w:rsid w:val="00451663"/>
    <w:rsid w:val="00452589"/>
    <w:rsid w:val="00452804"/>
    <w:rsid w:val="004533D3"/>
    <w:rsid w:val="004541AF"/>
    <w:rsid w:val="0045444B"/>
    <w:rsid w:val="004549FC"/>
    <w:rsid w:val="00454E68"/>
    <w:rsid w:val="00455141"/>
    <w:rsid w:val="00455427"/>
    <w:rsid w:val="00457981"/>
    <w:rsid w:val="00460477"/>
    <w:rsid w:val="00461BCB"/>
    <w:rsid w:val="00462BA6"/>
    <w:rsid w:val="004636A5"/>
    <w:rsid w:val="00464D01"/>
    <w:rsid w:val="00464F7B"/>
    <w:rsid w:val="00467144"/>
    <w:rsid w:val="0046726B"/>
    <w:rsid w:val="00467D2C"/>
    <w:rsid w:val="004712B8"/>
    <w:rsid w:val="004729A1"/>
    <w:rsid w:val="00472B9D"/>
    <w:rsid w:val="00472EF9"/>
    <w:rsid w:val="0047486E"/>
    <w:rsid w:val="004749F9"/>
    <w:rsid w:val="0047514E"/>
    <w:rsid w:val="00476EBC"/>
    <w:rsid w:val="00477274"/>
    <w:rsid w:val="00478854"/>
    <w:rsid w:val="00480580"/>
    <w:rsid w:val="0048123F"/>
    <w:rsid w:val="00481AA9"/>
    <w:rsid w:val="004823A1"/>
    <w:rsid w:val="00484A06"/>
    <w:rsid w:val="00485BB1"/>
    <w:rsid w:val="00485C90"/>
    <w:rsid w:val="00490620"/>
    <w:rsid w:val="00492301"/>
    <w:rsid w:val="004927C3"/>
    <w:rsid w:val="004958DF"/>
    <w:rsid w:val="00496A7D"/>
    <w:rsid w:val="00496E7F"/>
    <w:rsid w:val="004970E5"/>
    <w:rsid w:val="00497983"/>
    <w:rsid w:val="00497D53"/>
    <w:rsid w:val="004A00F0"/>
    <w:rsid w:val="004A04F8"/>
    <w:rsid w:val="004A117B"/>
    <w:rsid w:val="004A136A"/>
    <w:rsid w:val="004A3049"/>
    <w:rsid w:val="004A37A6"/>
    <w:rsid w:val="004A574A"/>
    <w:rsid w:val="004A6A8D"/>
    <w:rsid w:val="004B013F"/>
    <w:rsid w:val="004B0B17"/>
    <w:rsid w:val="004B1886"/>
    <w:rsid w:val="004B2199"/>
    <w:rsid w:val="004B235F"/>
    <w:rsid w:val="004B2A84"/>
    <w:rsid w:val="004B307A"/>
    <w:rsid w:val="004B3120"/>
    <w:rsid w:val="004B3F10"/>
    <w:rsid w:val="004B4240"/>
    <w:rsid w:val="004B49B6"/>
    <w:rsid w:val="004C0A16"/>
    <w:rsid w:val="004C278D"/>
    <w:rsid w:val="004C2835"/>
    <w:rsid w:val="004C30D1"/>
    <w:rsid w:val="004D0C06"/>
    <w:rsid w:val="004D14A6"/>
    <w:rsid w:val="004D1C88"/>
    <w:rsid w:val="004D209D"/>
    <w:rsid w:val="004D2BC3"/>
    <w:rsid w:val="004D2D1C"/>
    <w:rsid w:val="004D3A0A"/>
    <w:rsid w:val="004D3A6A"/>
    <w:rsid w:val="004D4230"/>
    <w:rsid w:val="004D63EF"/>
    <w:rsid w:val="004E107A"/>
    <w:rsid w:val="004E1AF2"/>
    <w:rsid w:val="004E1F41"/>
    <w:rsid w:val="004E2181"/>
    <w:rsid w:val="004E2C47"/>
    <w:rsid w:val="004E3505"/>
    <w:rsid w:val="004E3B8E"/>
    <w:rsid w:val="004E53C6"/>
    <w:rsid w:val="004E72AA"/>
    <w:rsid w:val="004E7472"/>
    <w:rsid w:val="004E74A9"/>
    <w:rsid w:val="004F14D6"/>
    <w:rsid w:val="004F320B"/>
    <w:rsid w:val="004F3835"/>
    <w:rsid w:val="004F4C5E"/>
    <w:rsid w:val="004F5C2D"/>
    <w:rsid w:val="004F60D4"/>
    <w:rsid w:val="004F61F1"/>
    <w:rsid w:val="004F72E3"/>
    <w:rsid w:val="004F7747"/>
    <w:rsid w:val="005026DA"/>
    <w:rsid w:val="0050276E"/>
    <w:rsid w:val="00504D5D"/>
    <w:rsid w:val="00505BC3"/>
    <w:rsid w:val="005063C6"/>
    <w:rsid w:val="00506E6D"/>
    <w:rsid w:val="00507C54"/>
    <w:rsid w:val="005105E7"/>
    <w:rsid w:val="00513252"/>
    <w:rsid w:val="0051467A"/>
    <w:rsid w:val="00514776"/>
    <w:rsid w:val="0051498C"/>
    <w:rsid w:val="00516A64"/>
    <w:rsid w:val="00516D4B"/>
    <w:rsid w:val="00520115"/>
    <w:rsid w:val="00521180"/>
    <w:rsid w:val="005224F3"/>
    <w:rsid w:val="0052374A"/>
    <w:rsid w:val="00524255"/>
    <w:rsid w:val="0052505D"/>
    <w:rsid w:val="00530503"/>
    <w:rsid w:val="0053090A"/>
    <w:rsid w:val="00530C47"/>
    <w:rsid w:val="0053221D"/>
    <w:rsid w:val="005326CC"/>
    <w:rsid w:val="00533109"/>
    <w:rsid w:val="00534457"/>
    <w:rsid w:val="00534CF7"/>
    <w:rsid w:val="0053580C"/>
    <w:rsid w:val="005361E9"/>
    <w:rsid w:val="00537BE2"/>
    <w:rsid w:val="00540073"/>
    <w:rsid w:val="0054158F"/>
    <w:rsid w:val="0054283D"/>
    <w:rsid w:val="00542FFD"/>
    <w:rsid w:val="00543352"/>
    <w:rsid w:val="0054689E"/>
    <w:rsid w:val="005468A2"/>
    <w:rsid w:val="00546A27"/>
    <w:rsid w:val="00546DBF"/>
    <w:rsid w:val="00546F01"/>
    <w:rsid w:val="00554270"/>
    <w:rsid w:val="00555358"/>
    <w:rsid w:val="005553B5"/>
    <w:rsid w:val="00555A80"/>
    <w:rsid w:val="00555FF7"/>
    <w:rsid w:val="00561C9A"/>
    <w:rsid w:val="0056497F"/>
    <w:rsid w:val="0056680E"/>
    <w:rsid w:val="00566CA4"/>
    <w:rsid w:val="00566D6E"/>
    <w:rsid w:val="005676C8"/>
    <w:rsid w:val="00573CF2"/>
    <w:rsid w:val="00577D87"/>
    <w:rsid w:val="0058006D"/>
    <w:rsid w:val="0058052D"/>
    <w:rsid w:val="005806D5"/>
    <w:rsid w:val="0058263A"/>
    <w:rsid w:val="00583799"/>
    <w:rsid w:val="00583ACC"/>
    <w:rsid w:val="00584E49"/>
    <w:rsid w:val="00585EB6"/>
    <w:rsid w:val="0058797E"/>
    <w:rsid w:val="00590856"/>
    <w:rsid w:val="005912A6"/>
    <w:rsid w:val="00592A31"/>
    <w:rsid w:val="005965AF"/>
    <w:rsid w:val="00596F06"/>
    <w:rsid w:val="005977D2"/>
    <w:rsid w:val="005A056F"/>
    <w:rsid w:val="005A195F"/>
    <w:rsid w:val="005A2EF5"/>
    <w:rsid w:val="005A3E07"/>
    <w:rsid w:val="005A527F"/>
    <w:rsid w:val="005A55A9"/>
    <w:rsid w:val="005A5FA8"/>
    <w:rsid w:val="005A70C8"/>
    <w:rsid w:val="005A7DEB"/>
    <w:rsid w:val="005B0C7D"/>
    <w:rsid w:val="005B19D8"/>
    <w:rsid w:val="005B34B5"/>
    <w:rsid w:val="005B4737"/>
    <w:rsid w:val="005B4C57"/>
    <w:rsid w:val="005B4FBE"/>
    <w:rsid w:val="005B624C"/>
    <w:rsid w:val="005B6FC5"/>
    <w:rsid w:val="005C2C5C"/>
    <w:rsid w:val="005C32FC"/>
    <w:rsid w:val="005C3B6F"/>
    <w:rsid w:val="005C3F8A"/>
    <w:rsid w:val="005C4867"/>
    <w:rsid w:val="005C489E"/>
    <w:rsid w:val="005C4D2E"/>
    <w:rsid w:val="005C6EA4"/>
    <w:rsid w:val="005D285A"/>
    <w:rsid w:val="005D3726"/>
    <w:rsid w:val="005D4A3C"/>
    <w:rsid w:val="005D4C6E"/>
    <w:rsid w:val="005D6368"/>
    <w:rsid w:val="005D6C9F"/>
    <w:rsid w:val="005D71A4"/>
    <w:rsid w:val="005E04D7"/>
    <w:rsid w:val="005E27EA"/>
    <w:rsid w:val="005E3103"/>
    <w:rsid w:val="005E4043"/>
    <w:rsid w:val="005E489C"/>
    <w:rsid w:val="005E52A4"/>
    <w:rsid w:val="005E6F08"/>
    <w:rsid w:val="005F1277"/>
    <w:rsid w:val="005F2004"/>
    <w:rsid w:val="005F22BB"/>
    <w:rsid w:val="005F237F"/>
    <w:rsid w:val="005F3280"/>
    <w:rsid w:val="005F3338"/>
    <w:rsid w:val="005F39BF"/>
    <w:rsid w:val="005F5C51"/>
    <w:rsid w:val="005F6124"/>
    <w:rsid w:val="005F6C7A"/>
    <w:rsid w:val="00600E28"/>
    <w:rsid w:val="00600ED9"/>
    <w:rsid w:val="00601C4F"/>
    <w:rsid w:val="0060240D"/>
    <w:rsid w:val="0060300C"/>
    <w:rsid w:val="00603D75"/>
    <w:rsid w:val="00603E58"/>
    <w:rsid w:val="006043B0"/>
    <w:rsid w:val="00607015"/>
    <w:rsid w:val="006073EF"/>
    <w:rsid w:val="00607A49"/>
    <w:rsid w:val="00610667"/>
    <w:rsid w:val="00610842"/>
    <w:rsid w:val="006113FB"/>
    <w:rsid w:val="00611D10"/>
    <w:rsid w:val="00612374"/>
    <w:rsid w:val="00613F54"/>
    <w:rsid w:val="00613F73"/>
    <w:rsid w:val="00614A02"/>
    <w:rsid w:val="00615A33"/>
    <w:rsid w:val="00615B4C"/>
    <w:rsid w:val="006223DC"/>
    <w:rsid w:val="00623BBE"/>
    <w:rsid w:val="006269CE"/>
    <w:rsid w:val="0062747B"/>
    <w:rsid w:val="00632222"/>
    <w:rsid w:val="00633755"/>
    <w:rsid w:val="0063497B"/>
    <w:rsid w:val="0063728D"/>
    <w:rsid w:val="00637566"/>
    <w:rsid w:val="00637D5B"/>
    <w:rsid w:val="00640411"/>
    <w:rsid w:val="0064215F"/>
    <w:rsid w:val="006421BC"/>
    <w:rsid w:val="00643ACC"/>
    <w:rsid w:val="0064439E"/>
    <w:rsid w:val="00644E67"/>
    <w:rsid w:val="0064621F"/>
    <w:rsid w:val="006469E3"/>
    <w:rsid w:val="00646A91"/>
    <w:rsid w:val="00646D18"/>
    <w:rsid w:val="00650921"/>
    <w:rsid w:val="0065163F"/>
    <w:rsid w:val="00652795"/>
    <w:rsid w:val="006532B4"/>
    <w:rsid w:val="006541EF"/>
    <w:rsid w:val="0065447B"/>
    <w:rsid w:val="00654FA7"/>
    <w:rsid w:val="00655810"/>
    <w:rsid w:val="006571E5"/>
    <w:rsid w:val="0065729F"/>
    <w:rsid w:val="00657585"/>
    <w:rsid w:val="00657782"/>
    <w:rsid w:val="00657AEF"/>
    <w:rsid w:val="0066125C"/>
    <w:rsid w:val="00661EF0"/>
    <w:rsid w:val="00662E1E"/>
    <w:rsid w:val="0066322D"/>
    <w:rsid w:val="00666791"/>
    <w:rsid w:val="00671853"/>
    <w:rsid w:val="00671AA4"/>
    <w:rsid w:val="00671DA3"/>
    <w:rsid w:val="00673307"/>
    <w:rsid w:val="00673983"/>
    <w:rsid w:val="0067416B"/>
    <w:rsid w:val="006743DB"/>
    <w:rsid w:val="006750E5"/>
    <w:rsid w:val="00676CFB"/>
    <w:rsid w:val="006778A3"/>
    <w:rsid w:val="006779CB"/>
    <w:rsid w:val="00677B19"/>
    <w:rsid w:val="00681569"/>
    <w:rsid w:val="00682588"/>
    <w:rsid w:val="0068409B"/>
    <w:rsid w:val="006851CA"/>
    <w:rsid w:val="00685C1D"/>
    <w:rsid w:val="006875F1"/>
    <w:rsid w:val="00687A6B"/>
    <w:rsid w:val="0069055B"/>
    <w:rsid w:val="00694EE7"/>
    <w:rsid w:val="00695C79"/>
    <w:rsid w:val="006965FC"/>
    <w:rsid w:val="006972A6"/>
    <w:rsid w:val="006979EF"/>
    <w:rsid w:val="006A0951"/>
    <w:rsid w:val="006A15CC"/>
    <w:rsid w:val="006A199B"/>
    <w:rsid w:val="006A4C51"/>
    <w:rsid w:val="006A595B"/>
    <w:rsid w:val="006A6820"/>
    <w:rsid w:val="006A7079"/>
    <w:rsid w:val="006A7D8B"/>
    <w:rsid w:val="006B1AA3"/>
    <w:rsid w:val="006B26D8"/>
    <w:rsid w:val="006B3D19"/>
    <w:rsid w:val="006B555D"/>
    <w:rsid w:val="006B60A0"/>
    <w:rsid w:val="006B734F"/>
    <w:rsid w:val="006B7430"/>
    <w:rsid w:val="006B7DA3"/>
    <w:rsid w:val="006B7FCB"/>
    <w:rsid w:val="006C2117"/>
    <w:rsid w:val="006C2E31"/>
    <w:rsid w:val="006C44E3"/>
    <w:rsid w:val="006C5682"/>
    <w:rsid w:val="006C6386"/>
    <w:rsid w:val="006C6657"/>
    <w:rsid w:val="006C66CB"/>
    <w:rsid w:val="006C6A50"/>
    <w:rsid w:val="006C6FC9"/>
    <w:rsid w:val="006C7DB4"/>
    <w:rsid w:val="006D02FC"/>
    <w:rsid w:val="006D298E"/>
    <w:rsid w:val="006D3EED"/>
    <w:rsid w:val="006E0B51"/>
    <w:rsid w:val="006E0E19"/>
    <w:rsid w:val="006E1C81"/>
    <w:rsid w:val="006E1D0B"/>
    <w:rsid w:val="006E2593"/>
    <w:rsid w:val="006E308B"/>
    <w:rsid w:val="006E3AD1"/>
    <w:rsid w:val="006E4B99"/>
    <w:rsid w:val="006E52DE"/>
    <w:rsid w:val="006E6237"/>
    <w:rsid w:val="006E6B3C"/>
    <w:rsid w:val="006F10D5"/>
    <w:rsid w:val="006F3B53"/>
    <w:rsid w:val="006F3E3F"/>
    <w:rsid w:val="006F3E4A"/>
    <w:rsid w:val="006F49EC"/>
    <w:rsid w:val="006F56FF"/>
    <w:rsid w:val="006F69D9"/>
    <w:rsid w:val="007016EF"/>
    <w:rsid w:val="00702B1F"/>
    <w:rsid w:val="00702EE1"/>
    <w:rsid w:val="00703ECE"/>
    <w:rsid w:val="007046A2"/>
    <w:rsid w:val="007049EC"/>
    <w:rsid w:val="00704D0B"/>
    <w:rsid w:val="0070791A"/>
    <w:rsid w:val="007104F6"/>
    <w:rsid w:val="007115FD"/>
    <w:rsid w:val="00711823"/>
    <w:rsid w:val="007121F2"/>
    <w:rsid w:val="00713284"/>
    <w:rsid w:val="00713692"/>
    <w:rsid w:val="00714319"/>
    <w:rsid w:val="00716468"/>
    <w:rsid w:val="007176BE"/>
    <w:rsid w:val="00722194"/>
    <w:rsid w:val="007222C4"/>
    <w:rsid w:val="00722548"/>
    <w:rsid w:val="00722635"/>
    <w:rsid w:val="007227FD"/>
    <w:rsid w:val="00722B43"/>
    <w:rsid w:val="00723291"/>
    <w:rsid w:val="00723863"/>
    <w:rsid w:val="00724B31"/>
    <w:rsid w:val="007271A2"/>
    <w:rsid w:val="00731125"/>
    <w:rsid w:val="007312C3"/>
    <w:rsid w:val="00731B6F"/>
    <w:rsid w:val="00732918"/>
    <w:rsid w:val="00732D27"/>
    <w:rsid w:val="00733898"/>
    <w:rsid w:val="00733CC1"/>
    <w:rsid w:val="00737361"/>
    <w:rsid w:val="0074452D"/>
    <w:rsid w:val="0074466E"/>
    <w:rsid w:val="00744E82"/>
    <w:rsid w:val="00746B13"/>
    <w:rsid w:val="00747C47"/>
    <w:rsid w:val="00750B0D"/>
    <w:rsid w:val="007511AD"/>
    <w:rsid w:val="00751346"/>
    <w:rsid w:val="0075169C"/>
    <w:rsid w:val="007521B6"/>
    <w:rsid w:val="00753BA8"/>
    <w:rsid w:val="00754F0A"/>
    <w:rsid w:val="00761AC2"/>
    <w:rsid w:val="00761F3B"/>
    <w:rsid w:val="00762194"/>
    <w:rsid w:val="0076379F"/>
    <w:rsid w:val="00764915"/>
    <w:rsid w:val="007651E8"/>
    <w:rsid w:val="00766241"/>
    <w:rsid w:val="00770552"/>
    <w:rsid w:val="00770BBD"/>
    <w:rsid w:val="00770DF9"/>
    <w:rsid w:val="00771468"/>
    <w:rsid w:val="00771D42"/>
    <w:rsid w:val="00773143"/>
    <w:rsid w:val="00777337"/>
    <w:rsid w:val="00780895"/>
    <w:rsid w:val="00781BBC"/>
    <w:rsid w:val="00782026"/>
    <w:rsid w:val="007822A2"/>
    <w:rsid w:val="00782DE6"/>
    <w:rsid w:val="0078321F"/>
    <w:rsid w:val="007850C0"/>
    <w:rsid w:val="00785D8A"/>
    <w:rsid w:val="00786303"/>
    <w:rsid w:val="00787A5C"/>
    <w:rsid w:val="00790E73"/>
    <w:rsid w:val="00793AEA"/>
    <w:rsid w:val="0079410F"/>
    <w:rsid w:val="00795200"/>
    <w:rsid w:val="00796916"/>
    <w:rsid w:val="007971E2"/>
    <w:rsid w:val="007A0267"/>
    <w:rsid w:val="007A0B59"/>
    <w:rsid w:val="007A1CD0"/>
    <w:rsid w:val="007A24C5"/>
    <w:rsid w:val="007A34B0"/>
    <w:rsid w:val="007A37BA"/>
    <w:rsid w:val="007A3A82"/>
    <w:rsid w:val="007A414F"/>
    <w:rsid w:val="007A488C"/>
    <w:rsid w:val="007A79D4"/>
    <w:rsid w:val="007A7E13"/>
    <w:rsid w:val="007B189A"/>
    <w:rsid w:val="007B3668"/>
    <w:rsid w:val="007B4B18"/>
    <w:rsid w:val="007B5D6C"/>
    <w:rsid w:val="007B6738"/>
    <w:rsid w:val="007B6C89"/>
    <w:rsid w:val="007B7110"/>
    <w:rsid w:val="007B7198"/>
    <w:rsid w:val="007C1620"/>
    <w:rsid w:val="007C26AA"/>
    <w:rsid w:val="007C48CF"/>
    <w:rsid w:val="007C48E9"/>
    <w:rsid w:val="007C6C68"/>
    <w:rsid w:val="007C6C85"/>
    <w:rsid w:val="007D0791"/>
    <w:rsid w:val="007D1395"/>
    <w:rsid w:val="007D164F"/>
    <w:rsid w:val="007D1929"/>
    <w:rsid w:val="007D1EFA"/>
    <w:rsid w:val="007D2DA5"/>
    <w:rsid w:val="007D3896"/>
    <w:rsid w:val="007D4A37"/>
    <w:rsid w:val="007E2485"/>
    <w:rsid w:val="007E2B7E"/>
    <w:rsid w:val="007E3456"/>
    <w:rsid w:val="007E3E27"/>
    <w:rsid w:val="007E4A95"/>
    <w:rsid w:val="007E5916"/>
    <w:rsid w:val="007E659C"/>
    <w:rsid w:val="007F0C8E"/>
    <w:rsid w:val="007F1307"/>
    <w:rsid w:val="007F2AB0"/>
    <w:rsid w:val="007F36A9"/>
    <w:rsid w:val="007F6069"/>
    <w:rsid w:val="007F6E66"/>
    <w:rsid w:val="007F752C"/>
    <w:rsid w:val="007F7C19"/>
    <w:rsid w:val="00800BCD"/>
    <w:rsid w:val="00801172"/>
    <w:rsid w:val="00801B4B"/>
    <w:rsid w:val="00801D7A"/>
    <w:rsid w:val="00803BFB"/>
    <w:rsid w:val="0080541B"/>
    <w:rsid w:val="00805B2A"/>
    <w:rsid w:val="00805D7C"/>
    <w:rsid w:val="00805E6E"/>
    <w:rsid w:val="008062FE"/>
    <w:rsid w:val="00811E10"/>
    <w:rsid w:val="00812D81"/>
    <w:rsid w:val="00813034"/>
    <w:rsid w:val="00813A6C"/>
    <w:rsid w:val="00815277"/>
    <w:rsid w:val="00817EAB"/>
    <w:rsid w:val="00820AB1"/>
    <w:rsid w:val="00820FB6"/>
    <w:rsid w:val="008238F5"/>
    <w:rsid w:val="00823A37"/>
    <w:rsid w:val="00823B11"/>
    <w:rsid w:val="008254DB"/>
    <w:rsid w:val="00826716"/>
    <w:rsid w:val="008272C0"/>
    <w:rsid w:val="0083025B"/>
    <w:rsid w:val="0083204F"/>
    <w:rsid w:val="0083217C"/>
    <w:rsid w:val="00832C7A"/>
    <w:rsid w:val="00832FD8"/>
    <w:rsid w:val="0083312B"/>
    <w:rsid w:val="00834B9A"/>
    <w:rsid w:val="00835445"/>
    <w:rsid w:val="00835555"/>
    <w:rsid w:val="00835A2A"/>
    <w:rsid w:val="00840074"/>
    <w:rsid w:val="008410C4"/>
    <w:rsid w:val="00841E05"/>
    <w:rsid w:val="0084213A"/>
    <w:rsid w:val="0084221A"/>
    <w:rsid w:val="008423CF"/>
    <w:rsid w:val="0084348E"/>
    <w:rsid w:val="008442F2"/>
    <w:rsid w:val="00844A7D"/>
    <w:rsid w:val="00845DDD"/>
    <w:rsid w:val="008468C6"/>
    <w:rsid w:val="00847FF5"/>
    <w:rsid w:val="00852E3D"/>
    <w:rsid w:val="00855B18"/>
    <w:rsid w:val="00856960"/>
    <w:rsid w:val="00857B6D"/>
    <w:rsid w:val="00860582"/>
    <w:rsid w:val="0086124A"/>
    <w:rsid w:val="00861CC4"/>
    <w:rsid w:val="00862D03"/>
    <w:rsid w:val="0086426C"/>
    <w:rsid w:val="008649A7"/>
    <w:rsid w:val="00864C4B"/>
    <w:rsid w:val="00865C1E"/>
    <w:rsid w:val="008677DB"/>
    <w:rsid w:val="00874615"/>
    <w:rsid w:val="008752A0"/>
    <w:rsid w:val="00875744"/>
    <w:rsid w:val="00877AB3"/>
    <w:rsid w:val="00877BC7"/>
    <w:rsid w:val="00882BE5"/>
    <w:rsid w:val="00883786"/>
    <w:rsid w:val="00883A0E"/>
    <w:rsid w:val="0088408D"/>
    <w:rsid w:val="008860F4"/>
    <w:rsid w:val="00886126"/>
    <w:rsid w:val="00886885"/>
    <w:rsid w:val="00886AD3"/>
    <w:rsid w:val="008870FF"/>
    <w:rsid w:val="00887D7E"/>
    <w:rsid w:val="00887ED9"/>
    <w:rsid w:val="00890A09"/>
    <w:rsid w:val="008923AB"/>
    <w:rsid w:val="0089259B"/>
    <w:rsid w:val="008953AD"/>
    <w:rsid w:val="008953E9"/>
    <w:rsid w:val="008965DB"/>
    <w:rsid w:val="00896CDC"/>
    <w:rsid w:val="00897128"/>
    <w:rsid w:val="00897136"/>
    <w:rsid w:val="00897B0E"/>
    <w:rsid w:val="008A0844"/>
    <w:rsid w:val="008A1244"/>
    <w:rsid w:val="008A14E9"/>
    <w:rsid w:val="008A23B5"/>
    <w:rsid w:val="008A262A"/>
    <w:rsid w:val="008A2E00"/>
    <w:rsid w:val="008A3BAE"/>
    <w:rsid w:val="008A5541"/>
    <w:rsid w:val="008A5B2F"/>
    <w:rsid w:val="008A60FC"/>
    <w:rsid w:val="008A7049"/>
    <w:rsid w:val="008B0E01"/>
    <w:rsid w:val="008B1DC9"/>
    <w:rsid w:val="008B21CB"/>
    <w:rsid w:val="008B24E1"/>
    <w:rsid w:val="008B31FD"/>
    <w:rsid w:val="008B70C9"/>
    <w:rsid w:val="008B7326"/>
    <w:rsid w:val="008C04C4"/>
    <w:rsid w:val="008C0D3C"/>
    <w:rsid w:val="008C1619"/>
    <w:rsid w:val="008C32FE"/>
    <w:rsid w:val="008C5025"/>
    <w:rsid w:val="008D03DA"/>
    <w:rsid w:val="008D0945"/>
    <w:rsid w:val="008D1978"/>
    <w:rsid w:val="008D3297"/>
    <w:rsid w:val="008D4E85"/>
    <w:rsid w:val="008D4F49"/>
    <w:rsid w:val="008D52BA"/>
    <w:rsid w:val="008D720B"/>
    <w:rsid w:val="008E033F"/>
    <w:rsid w:val="008E18D9"/>
    <w:rsid w:val="008E245D"/>
    <w:rsid w:val="008E3E68"/>
    <w:rsid w:val="008E4669"/>
    <w:rsid w:val="008E62C3"/>
    <w:rsid w:val="008E6559"/>
    <w:rsid w:val="008E65B2"/>
    <w:rsid w:val="008E690A"/>
    <w:rsid w:val="008E7C35"/>
    <w:rsid w:val="008F05B4"/>
    <w:rsid w:val="008F0A25"/>
    <w:rsid w:val="008F2A49"/>
    <w:rsid w:val="008F2C7A"/>
    <w:rsid w:val="008F2D16"/>
    <w:rsid w:val="008F33F0"/>
    <w:rsid w:val="008F594E"/>
    <w:rsid w:val="008F62AC"/>
    <w:rsid w:val="008F7FA3"/>
    <w:rsid w:val="0090006A"/>
    <w:rsid w:val="0090112A"/>
    <w:rsid w:val="00902C77"/>
    <w:rsid w:val="00903197"/>
    <w:rsid w:val="00904B3A"/>
    <w:rsid w:val="00905463"/>
    <w:rsid w:val="0090673E"/>
    <w:rsid w:val="0090688B"/>
    <w:rsid w:val="00910265"/>
    <w:rsid w:val="009102A3"/>
    <w:rsid w:val="00910A6B"/>
    <w:rsid w:val="00911BE2"/>
    <w:rsid w:val="0091385F"/>
    <w:rsid w:val="00916FC4"/>
    <w:rsid w:val="0091753E"/>
    <w:rsid w:val="00921BB1"/>
    <w:rsid w:val="00921DCA"/>
    <w:rsid w:val="009238D5"/>
    <w:rsid w:val="0092470D"/>
    <w:rsid w:val="0092564E"/>
    <w:rsid w:val="00926E02"/>
    <w:rsid w:val="009306B4"/>
    <w:rsid w:val="00932747"/>
    <w:rsid w:val="00933895"/>
    <w:rsid w:val="00934CE2"/>
    <w:rsid w:val="009350D1"/>
    <w:rsid w:val="0093604B"/>
    <w:rsid w:val="009417ED"/>
    <w:rsid w:val="00942927"/>
    <w:rsid w:val="009430C8"/>
    <w:rsid w:val="00943A1A"/>
    <w:rsid w:val="00943A4C"/>
    <w:rsid w:val="009446E5"/>
    <w:rsid w:val="00945BE0"/>
    <w:rsid w:val="00946C4C"/>
    <w:rsid w:val="009470CD"/>
    <w:rsid w:val="00947144"/>
    <w:rsid w:val="00947A6D"/>
    <w:rsid w:val="00947CD0"/>
    <w:rsid w:val="00951C48"/>
    <w:rsid w:val="0095229A"/>
    <w:rsid w:val="00957866"/>
    <w:rsid w:val="00957EAF"/>
    <w:rsid w:val="0096008B"/>
    <w:rsid w:val="00960243"/>
    <w:rsid w:val="00961B6D"/>
    <w:rsid w:val="009652C7"/>
    <w:rsid w:val="009655B8"/>
    <w:rsid w:val="00965A07"/>
    <w:rsid w:val="00967342"/>
    <w:rsid w:val="00967815"/>
    <w:rsid w:val="00971564"/>
    <w:rsid w:val="00972CCF"/>
    <w:rsid w:val="0097375C"/>
    <w:rsid w:val="00973B8D"/>
    <w:rsid w:val="009740C1"/>
    <w:rsid w:val="009746B9"/>
    <w:rsid w:val="0097488C"/>
    <w:rsid w:val="00974CB2"/>
    <w:rsid w:val="009753A2"/>
    <w:rsid w:val="0097714E"/>
    <w:rsid w:val="009802D3"/>
    <w:rsid w:val="00980481"/>
    <w:rsid w:val="00980687"/>
    <w:rsid w:val="00982A57"/>
    <w:rsid w:val="0098362D"/>
    <w:rsid w:val="009840A7"/>
    <w:rsid w:val="009846B0"/>
    <w:rsid w:val="00984D4B"/>
    <w:rsid w:val="00985EE4"/>
    <w:rsid w:val="0099006D"/>
    <w:rsid w:val="009908D8"/>
    <w:rsid w:val="009918B9"/>
    <w:rsid w:val="009930B0"/>
    <w:rsid w:val="009934E3"/>
    <w:rsid w:val="0099530C"/>
    <w:rsid w:val="00997093"/>
    <w:rsid w:val="009979AB"/>
    <w:rsid w:val="009A0978"/>
    <w:rsid w:val="009A1759"/>
    <w:rsid w:val="009A1E12"/>
    <w:rsid w:val="009A5532"/>
    <w:rsid w:val="009A5742"/>
    <w:rsid w:val="009A6DC3"/>
    <w:rsid w:val="009A7163"/>
    <w:rsid w:val="009A7570"/>
    <w:rsid w:val="009B1E15"/>
    <w:rsid w:val="009B5707"/>
    <w:rsid w:val="009B7BB4"/>
    <w:rsid w:val="009B7FBC"/>
    <w:rsid w:val="009C0BBE"/>
    <w:rsid w:val="009C1BE7"/>
    <w:rsid w:val="009C32DF"/>
    <w:rsid w:val="009C337E"/>
    <w:rsid w:val="009C4C87"/>
    <w:rsid w:val="009C5BF5"/>
    <w:rsid w:val="009C5CAA"/>
    <w:rsid w:val="009C7395"/>
    <w:rsid w:val="009D02DC"/>
    <w:rsid w:val="009D0E1C"/>
    <w:rsid w:val="009D311B"/>
    <w:rsid w:val="009D3381"/>
    <w:rsid w:val="009D425C"/>
    <w:rsid w:val="009D4435"/>
    <w:rsid w:val="009D5582"/>
    <w:rsid w:val="009D5D9B"/>
    <w:rsid w:val="009D6B0A"/>
    <w:rsid w:val="009E1D01"/>
    <w:rsid w:val="009E1D77"/>
    <w:rsid w:val="009E28BA"/>
    <w:rsid w:val="009E312B"/>
    <w:rsid w:val="009E41BD"/>
    <w:rsid w:val="009E49A2"/>
    <w:rsid w:val="009E520E"/>
    <w:rsid w:val="009E540B"/>
    <w:rsid w:val="009F0153"/>
    <w:rsid w:val="009F074F"/>
    <w:rsid w:val="009F0993"/>
    <w:rsid w:val="009F100D"/>
    <w:rsid w:val="009F2107"/>
    <w:rsid w:val="009F22AC"/>
    <w:rsid w:val="009F3487"/>
    <w:rsid w:val="009F3678"/>
    <w:rsid w:val="009F6F44"/>
    <w:rsid w:val="009F74A1"/>
    <w:rsid w:val="009F75CB"/>
    <w:rsid w:val="00A012D1"/>
    <w:rsid w:val="00A03639"/>
    <w:rsid w:val="00A036B7"/>
    <w:rsid w:val="00A04ABF"/>
    <w:rsid w:val="00A05383"/>
    <w:rsid w:val="00A05585"/>
    <w:rsid w:val="00A0568D"/>
    <w:rsid w:val="00A0594A"/>
    <w:rsid w:val="00A072AA"/>
    <w:rsid w:val="00A07952"/>
    <w:rsid w:val="00A10546"/>
    <w:rsid w:val="00A107AD"/>
    <w:rsid w:val="00A10891"/>
    <w:rsid w:val="00A128DF"/>
    <w:rsid w:val="00A129FF"/>
    <w:rsid w:val="00A13E3B"/>
    <w:rsid w:val="00A1457B"/>
    <w:rsid w:val="00A15DA9"/>
    <w:rsid w:val="00A2003D"/>
    <w:rsid w:val="00A20EC1"/>
    <w:rsid w:val="00A21B66"/>
    <w:rsid w:val="00A2233E"/>
    <w:rsid w:val="00A22817"/>
    <w:rsid w:val="00A236E8"/>
    <w:rsid w:val="00A242E2"/>
    <w:rsid w:val="00A25728"/>
    <w:rsid w:val="00A25DD2"/>
    <w:rsid w:val="00A268AB"/>
    <w:rsid w:val="00A2692C"/>
    <w:rsid w:val="00A30DB1"/>
    <w:rsid w:val="00A335F8"/>
    <w:rsid w:val="00A353EF"/>
    <w:rsid w:val="00A3545D"/>
    <w:rsid w:val="00A35FCE"/>
    <w:rsid w:val="00A41C36"/>
    <w:rsid w:val="00A42233"/>
    <w:rsid w:val="00A42839"/>
    <w:rsid w:val="00A438E1"/>
    <w:rsid w:val="00A449DE"/>
    <w:rsid w:val="00A4504F"/>
    <w:rsid w:val="00A46A9A"/>
    <w:rsid w:val="00A47428"/>
    <w:rsid w:val="00A505F5"/>
    <w:rsid w:val="00A51A17"/>
    <w:rsid w:val="00A53214"/>
    <w:rsid w:val="00A547B9"/>
    <w:rsid w:val="00A549BD"/>
    <w:rsid w:val="00A54F88"/>
    <w:rsid w:val="00A5668B"/>
    <w:rsid w:val="00A56E80"/>
    <w:rsid w:val="00A57CF5"/>
    <w:rsid w:val="00A62351"/>
    <w:rsid w:val="00A64B8F"/>
    <w:rsid w:val="00A64CCB"/>
    <w:rsid w:val="00A65ED7"/>
    <w:rsid w:val="00A66BCE"/>
    <w:rsid w:val="00A703DF"/>
    <w:rsid w:val="00A7050D"/>
    <w:rsid w:val="00A70E3C"/>
    <w:rsid w:val="00A71BA1"/>
    <w:rsid w:val="00A72977"/>
    <w:rsid w:val="00A736A0"/>
    <w:rsid w:val="00A73EAF"/>
    <w:rsid w:val="00A75761"/>
    <w:rsid w:val="00A76391"/>
    <w:rsid w:val="00A77357"/>
    <w:rsid w:val="00A776F6"/>
    <w:rsid w:val="00A77AC5"/>
    <w:rsid w:val="00A807D0"/>
    <w:rsid w:val="00A8329F"/>
    <w:rsid w:val="00A832E1"/>
    <w:rsid w:val="00A85360"/>
    <w:rsid w:val="00A8549D"/>
    <w:rsid w:val="00A8569A"/>
    <w:rsid w:val="00A87E78"/>
    <w:rsid w:val="00A90CE4"/>
    <w:rsid w:val="00A90D9B"/>
    <w:rsid w:val="00A91FD7"/>
    <w:rsid w:val="00A921BC"/>
    <w:rsid w:val="00A93BFF"/>
    <w:rsid w:val="00A945DD"/>
    <w:rsid w:val="00A94841"/>
    <w:rsid w:val="00A950A1"/>
    <w:rsid w:val="00A96032"/>
    <w:rsid w:val="00A96953"/>
    <w:rsid w:val="00AA0B7E"/>
    <w:rsid w:val="00AA1F25"/>
    <w:rsid w:val="00AA2027"/>
    <w:rsid w:val="00AA22EC"/>
    <w:rsid w:val="00AA3703"/>
    <w:rsid w:val="00AA5E98"/>
    <w:rsid w:val="00AA6CDE"/>
    <w:rsid w:val="00AA7E5D"/>
    <w:rsid w:val="00AA9285"/>
    <w:rsid w:val="00AB0C65"/>
    <w:rsid w:val="00AB1329"/>
    <w:rsid w:val="00AB231B"/>
    <w:rsid w:val="00AB25E7"/>
    <w:rsid w:val="00AB2E96"/>
    <w:rsid w:val="00AB2F62"/>
    <w:rsid w:val="00AB5C34"/>
    <w:rsid w:val="00AB6034"/>
    <w:rsid w:val="00AB78C2"/>
    <w:rsid w:val="00AC0EAE"/>
    <w:rsid w:val="00AC328B"/>
    <w:rsid w:val="00AC5871"/>
    <w:rsid w:val="00AC6654"/>
    <w:rsid w:val="00AC6987"/>
    <w:rsid w:val="00AD13BD"/>
    <w:rsid w:val="00AD1E6D"/>
    <w:rsid w:val="00AD267F"/>
    <w:rsid w:val="00AD3FB5"/>
    <w:rsid w:val="00AD62C9"/>
    <w:rsid w:val="00AD675D"/>
    <w:rsid w:val="00AD6EFF"/>
    <w:rsid w:val="00AE1E0E"/>
    <w:rsid w:val="00AE2753"/>
    <w:rsid w:val="00AE29FF"/>
    <w:rsid w:val="00AE3184"/>
    <w:rsid w:val="00AE3298"/>
    <w:rsid w:val="00AE39A5"/>
    <w:rsid w:val="00AE3A0D"/>
    <w:rsid w:val="00AE520F"/>
    <w:rsid w:val="00AE5CA1"/>
    <w:rsid w:val="00AE6F57"/>
    <w:rsid w:val="00AE74D8"/>
    <w:rsid w:val="00AF17FE"/>
    <w:rsid w:val="00AF1FB6"/>
    <w:rsid w:val="00AF211C"/>
    <w:rsid w:val="00AF3058"/>
    <w:rsid w:val="00AF4163"/>
    <w:rsid w:val="00AF4482"/>
    <w:rsid w:val="00AF5265"/>
    <w:rsid w:val="00AF5AEC"/>
    <w:rsid w:val="00AF5EE3"/>
    <w:rsid w:val="00AF6B63"/>
    <w:rsid w:val="00AF6CE4"/>
    <w:rsid w:val="00AF75C1"/>
    <w:rsid w:val="00AF7D8F"/>
    <w:rsid w:val="00B00E5E"/>
    <w:rsid w:val="00B03BAB"/>
    <w:rsid w:val="00B05ED2"/>
    <w:rsid w:val="00B10FE7"/>
    <w:rsid w:val="00B11256"/>
    <w:rsid w:val="00B11BB6"/>
    <w:rsid w:val="00B11E8A"/>
    <w:rsid w:val="00B129EC"/>
    <w:rsid w:val="00B12AB7"/>
    <w:rsid w:val="00B13CB9"/>
    <w:rsid w:val="00B144A1"/>
    <w:rsid w:val="00B14C4E"/>
    <w:rsid w:val="00B15CA8"/>
    <w:rsid w:val="00B15EA2"/>
    <w:rsid w:val="00B164BE"/>
    <w:rsid w:val="00B16A35"/>
    <w:rsid w:val="00B21996"/>
    <w:rsid w:val="00B220A3"/>
    <w:rsid w:val="00B226C8"/>
    <w:rsid w:val="00B22803"/>
    <w:rsid w:val="00B232FC"/>
    <w:rsid w:val="00B25E97"/>
    <w:rsid w:val="00B2608C"/>
    <w:rsid w:val="00B2692B"/>
    <w:rsid w:val="00B26E2B"/>
    <w:rsid w:val="00B27A5C"/>
    <w:rsid w:val="00B30231"/>
    <w:rsid w:val="00B306DC"/>
    <w:rsid w:val="00B30DB6"/>
    <w:rsid w:val="00B32724"/>
    <w:rsid w:val="00B34E23"/>
    <w:rsid w:val="00B356B6"/>
    <w:rsid w:val="00B35BA1"/>
    <w:rsid w:val="00B3602D"/>
    <w:rsid w:val="00B3704F"/>
    <w:rsid w:val="00B37413"/>
    <w:rsid w:val="00B40FC8"/>
    <w:rsid w:val="00B429F2"/>
    <w:rsid w:val="00B439D0"/>
    <w:rsid w:val="00B44B15"/>
    <w:rsid w:val="00B451B6"/>
    <w:rsid w:val="00B45390"/>
    <w:rsid w:val="00B5133B"/>
    <w:rsid w:val="00B51605"/>
    <w:rsid w:val="00B51A1C"/>
    <w:rsid w:val="00B51DFC"/>
    <w:rsid w:val="00B52F7E"/>
    <w:rsid w:val="00B534AD"/>
    <w:rsid w:val="00B545B7"/>
    <w:rsid w:val="00B56388"/>
    <w:rsid w:val="00B563F3"/>
    <w:rsid w:val="00B60D94"/>
    <w:rsid w:val="00B614F9"/>
    <w:rsid w:val="00B615A1"/>
    <w:rsid w:val="00B61616"/>
    <w:rsid w:val="00B6364E"/>
    <w:rsid w:val="00B64076"/>
    <w:rsid w:val="00B64117"/>
    <w:rsid w:val="00B64F01"/>
    <w:rsid w:val="00B659E7"/>
    <w:rsid w:val="00B66A7A"/>
    <w:rsid w:val="00B67630"/>
    <w:rsid w:val="00B67A9F"/>
    <w:rsid w:val="00B67B59"/>
    <w:rsid w:val="00B703EF"/>
    <w:rsid w:val="00B708F1"/>
    <w:rsid w:val="00B7171C"/>
    <w:rsid w:val="00B719AF"/>
    <w:rsid w:val="00B738F6"/>
    <w:rsid w:val="00B7495D"/>
    <w:rsid w:val="00B75FEA"/>
    <w:rsid w:val="00B76526"/>
    <w:rsid w:val="00B81AB1"/>
    <w:rsid w:val="00B82869"/>
    <w:rsid w:val="00B82B15"/>
    <w:rsid w:val="00B8300F"/>
    <w:rsid w:val="00B835DF"/>
    <w:rsid w:val="00B8369C"/>
    <w:rsid w:val="00B8407B"/>
    <w:rsid w:val="00B8541A"/>
    <w:rsid w:val="00B8606E"/>
    <w:rsid w:val="00B86109"/>
    <w:rsid w:val="00B92DA1"/>
    <w:rsid w:val="00B9429F"/>
    <w:rsid w:val="00B944BF"/>
    <w:rsid w:val="00B95238"/>
    <w:rsid w:val="00B973DB"/>
    <w:rsid w:val="00B97EB5"/>
    <w:rsid w:val="00BA06C6"/>
    <w:rsid w:val="00BA14B8"/>
    <w:rsid w:val="00BA1675"/>
    <w:rsid w:val="00BA17CB"/>
    <w:rsid w:val="00BA1DBC"/>
    <w:rsid w:val="00BA206E"/>
    <w:rsid w:val="00BA2217"/>
    <w:rsid w:val="00BA2373"/>
    <w:rsid w:val="00BA4013"/>
    <w:rsid w:val="00BA4836"/>
    <w:rsid w:val="00BA51FC"/>
    <w:rsid w:val="00BA5654"/>
    <w:rsid w:val="00BA5775"/>
    <w:rsid w:val="00BA62CA"/>
    <w:rsid w:val="00BB09F8"/>
    <w:rsid w:val="00BB0BA8"/>
    <w:rsid w:val="00BB0BC3"/>
    <w:rsid w:val="00BB137B"/>
    <w:rsid w:val="00BB28FB"/>
    <w:rsid w:val="00BB296C"/>
    <w:rsid w:val="00BB361C"/>
    <w:rsid w:val="00BB3AA8"/>
    <w:rsid w:val="00BB5691"/>
    <w:rsid w:val="00BB596B"/>
    <w:rsid w:val="00BB6063"/>
    <w:rsid w:val="00BB6B7C"/>
    <w:rsid w:val="00BB6DF6"/>
    <w:rsid w:val="00BB73B2"/>
    <w:rsid w:val="00BC08EA"/>
    <w:rsid w:val="00BC0D3C"/>
    <w:rsid w:val="00BC124B"/>
    <w:rsid w:val="00BC25AD"/>
    <w:rsid w:val="00BC2DC7"/>
    <w:rsid w:val="00BC41EA"/>
    <w:rsid w:val="00BC52EF"/>
    <w:rsid w:val="00BC59BE"/>
    <w:rsid w:val="00BC7B39"/>
    <w:rsid w:val="00BD11DE"/>
    <w:rsid w:val="00BD2065"/>
    <w:rsid w:val="00BD270C"/>
    <w:rsid w:val="00BD3E6A"/>
    <w:rsid w:val="00BD47F8"/>
    <w:rsid w:val="00BD6638"/>
    <w:rsid w:val="00BD6B2F"/>
    <w:rsid w:val="00BE056B"/>
    <w:rsid w:val="00BE64E6"/>
    <w:rsid w:val="00BE692D"/>
    <w:rsid w:val="00BE71EF"/>
    <w:rsid w:val="00BF2574"/>
    <w:rsid w:val="00BF2667"/>
    <w:rsid w:val="00BF2BFC"/>
    <w:rsid w:val="00BF2F81"/>
    <w:rsid w:val="00BF3065"/>
    <w:rsid w:val="00BF39BE"/>
    <w:rsid w:val="00BF4897"/>
    <w:rsid w:val="00BF615A"/>
    <w:rsid w:val="00BF6458"/>
    <w:rsid w:val="00BF64FF"/>
    <w:rsid w:val="00BF6FD2"/>
    <w:rsid w:val="00C00CA3"/>
    <w:rsid w:val="00C0133D"/>
    <w:rsid w:val="00C020BC"/>
    <w:rsid w:val="00C020D9"/>
    <w:rsid w:val="00C0368E"/>
    <w:rsid w:val="00C0394F"/>
    <w:rsid w:val="00C03BB5"/>
    <w:rsid w:val="00C05503"/>
    <w:rsid w:val="00C062EB"/>
    <w:rsid w:val="00C065C3"/>
    <w:rsid w:val="00C101AE"/>
    <w:rsid w:val="00C11346"/>
    <w:rsid w:val="00C11F86"/>
    <w:rsid w:val="00C13930"/>
    <w:rsid w:val="00C145A9"/>
    <w:rsid w:val="00C15376"/>
    <w:rsid w:val="00C16F6A"/>
    <w:rsid w:val="00C170D6"/>
    <w:rsid w:val="00C174DA"/>
    <w:rsid w:val="00C20C1E"/>
    <w:rsid w:val="00C2400F"/>
    <w:rsid w:val="00C26C8D"/>
    <w:rsid w:val="00C304E5"/>
    <w:rsid w:val="00C3129C"/>
    <w:rsid w:val="00C31DD3"/>
    <w:rsid w:val="00C32B64"/>
    <w:rsid w:val="00C35B4C"/>
    <w:rsid w:val="00C35F3E"/>
    <w:rsid w:val="00C40639"/>
    <w:rsid w:val="00C415B7"/>
    <w:rsid w:val="00C41E3D"/>
    <w:rsid w:val="00C43E83"/>
    <w:rsid w:val="00C471FF"/>
    <w:rsid w:val="00C4787C"/>
    <w:rsid w:val="00C51789"/>
    <w:rsid w:val="00C51F5D"/>
    <w:rsid w:val="00C54755"/>
    <w:rsid w:val="00C548BD"/>
    <w:rsid w:val="00C54CD0"/>
    <w:rsid w:val="00C56022"/>
    <w:rsid w:val="00C56347"/>
    <w:rsid w:val="00C566F9"/>
    <w:rsid w:val="00C57605"/>
    <w:rsid w:val="00C5769C"/>
    <w:rsid w:val="00C602BC"/>
    <w:rsid w:val="00C60401"/>
    <w:rsid w:val="00C64651"/>
    <w:rsid w:val="00C65B2C"/>
    <w:rsid w:val="00C70BB5"/>
    <w:rsid w:val="00C72771"/>
    <w:rsid w:val="00C72D3A"/>
    <w:rsid w:val="00C73455"/>
    <w:rsid w:val="00C73E30"/>
    <w:rsid w:val="00C74201"/>
    <w:rsid w:val="00C75108"/>
    <w:rsid w:val="00C75472"/>
    <w:rsid w:val="00C756E0"/>
    <w:rsid w:val="00C75F5B"/>
    <w:rsid w:val="00C75FAF"/>
    <w:rsid w:val="00C765E5"/>
    <w:rsid w:val="00C80791"/>
    <w:rsid w:val="00C80811"/>
    <w:rsid w:val="00C8101E"/>
    <w:rsid w:val="00C81B55"/>
    <w:rsid w:val="00C81B70"/>
    <w:rsid w:val="00C8316C"/>
    <w:rsid w:val="00C84C96"/>
    <w:rsid w:val="00C86E1F"/>
    <w:rsid w:val="00C9041A"/>
    <w:rsid w:val="00C9094D"/>
    <w:rsid w:val="00C920E8"/>
    <w:rsid w:val="00C926E8"/>
    <w:rsid w:val="00C92B01"/>
    <w:rsid w:val="00C92EFE"/>
    <w:rsid w:val="00C95D3A"/>
    <w:rsid w:val="00C96FE7"/>
    <w:rsid w:val="00C9728B"/>
    <w:rsid w:val="00C97EA6"/>
    <w:rsid w:val="00CA288C"/>
    <w:rsid w:val="00CA348E"/>
    <w:rsid w:val="00CA72AB"/>
    <w:rsid w:val="00CA7637"/>
    <w:rsid w:val="00CA79FA"/>
    <w:rsid w:val="00CB0277"/>
    <w:rsid w:val="00CB0D56"/>
    <w:rsid w:val="00CB1727"/>
    <w:rsid w:val="00CB185C"/>
    <w:rsid w:val="00CB2C49"/>
    <w:rsid w:val="00CB3A33"/>
    <w:rsid w:val="00CB56AF"/>
    <w:rsid w:val="00CB5DBE"/>
    <w:rsid w:val="00CC0D00"/>
    <w:rsid w:val="00CC23FF"/>
    <w:rsid w:val="00CC27BB"/>
    <w:rsid w:val="00CC6016"/>
    <w:rsid w:val="00CC6777"/>
    <w:rsid w:val="00CC7372"/>
    <w:rsid w:val="00CC7D15"/>
    <w:rsid w:val="00CC7D8B"/>
    <w:rsid w:val="00CD0939"/>
    <w:rsid w:val="00CD0957"/>
    <w:rsid w:val="00CD2223"/>
    <w:rsid w:val="00CD34C0"/>
    <w:rsid w:val="00CD3BCF"/>
    <w:rsid w:val="00CD4323"/>
    <w:rsid w:val="00CD5514"/>
    <w:rsid w:val="00CD689B"/>
    <w:rsid w:val="00CE02C3"/>
    <w:rsid w:val="00CE21FB"/>
    <w:rsid w:val="00CE3372"/>
    <w:rsid w:val="00CE3753"/>
    <w:rsid w:val="00CE3AF9"/>
    <w:rsid w:val="00CE573F"/>
    <w:rsid w:val="00CE5C98"/>
    <w:rsid w:val="00CE7E87"/>
    <w:rsid w:val="00CF4288"/>
    <w:rsid w:val="00CF474D"/>
    <w:rsid w:val="00CF4896"/>
    <w:rsid w:val="00CF6407"/>
    <w:rsid w:val="00CF6531"/>
    <w:rsid w:val="00CF75BD"/>
    <w:rsid w:val="00D01B70"/>
    <w:rsid w:val="00D0241B"/>
    <w:rsid w:val="00D04063"/>
    <w:rsid w:val="00D04C19"/>
    <w:rsid w:val="00D04D91"/>
    <w:rsid w:val="00D04ECC"/>
    <w:rsid w:val="00D05CA3"/>
    <w:rsid w:val="00D10001"/>
    <w:rsid w:val="00D1159C"/>
    <w:rsid w:val="00D127B3"/>
    <w:rsid w:val="00D149C7"/>
    <w:rsid w:val="00D158F0"/>
    <w:rsid w:val="00D15D49"/>
    <w:rsid w:val="00D1620E"/>
    <w:rsid w:val="00D17A3F"/>
    <w:rsid w:val="00D20CE5"/>
    <w:rsid w:val="00D21920"/>
    <w:rsid w:val="00D225E3"/>
    <w:rsid w:val="00D237C6"/>
    <w:rsid w:val="00D24331"/>
    <w:rsid w:val="00D244C2"/>
    <w:rsid w:val="00D24F58"/>
    <w:rsid w:val="00D269D1"/>
    <w:rsid w:val="00D27160"/>
    <w:rsid w:val="00D2766A"/>
    <w:rsid w:val="00D301B7"/>
    <w:rsid w:val="00D312B6"/>
    <w:rsid w:val="00D32565"/>
    <w:rsid w:val="00D33C9A"/>
    <w:rsid w:val="00D33D88"/>
    <w:rsid w:val="00D33F18"/>
    <w:rsid w:val="00D34891"/>
    <w:rsid w:val="00D35253"/>
    <w:rsid w:val="00D353AE"/>
    <w:rsid w:val="00D4027D"/>
    <w:rsid w:val="00D41D3B"/>
    <w:rsid w:val="00D41ECD"/>
    <w:rsid w:val="00D43517"/>
    <w:rsid w:val="00D436D5"/>
    <w:rsid w:val="00D43BE6"/>
    <w:rsid w:val="00D44A56"/>
    <w:rsid w:val="00D44B71"/>
    <w:rsid w:val="00D44FAE"/>
    <w:rsid w:val="00D455E8"/>
    <w:rsid w:val="00D4592E"/>
    <w:rsid w:val="00D459DF"/>
    <w:rsid w:val="00D46AC2"/>
    <w:rsid w:val="00D47930"/>
    <w:rsid w:val="00D52B55"/>
    <w:rsid w:val="00D532D4"/>
    <w:rsid w:val="00D569EB"/>
    <w:rsid w:val="00D6046E"/>
    <w:rsid w:val="00D60E3B"/>
    <w:rsid w:val="00D617AB"/>
    <w:rsid w:val="00D61D56"/>
    <w:rsid w:val="00D62286"/>
    <w:rsid w:val="00D6359B"/>
    <w:rsid w:val="00D63CDD"/>
    <w:rsid w:val="00D63F14"/>
    <w:rsid w:val="00D64755"/>
    <w:rsid w:val="00D64C46"/>
    <w:rsid w:val="00D6735E"/>
    <w:rsid w:val="00D67FB0"/>
    <w:rsid w:val="00D70B0A"/>
    <w:rsid w:val="00D70C59"/>
    <w:rsid w:val="00D70C5B"/>
    <w:rsid w:val="00D71373"/>
    <w:rsid w:val="00D7150D"/>
    <w:rsid w:val="00D71B1B"/>
    <w:rsid w:val="00D7306E"/>
    <w:rsid w:val="00D73327"/>
    <w:rsid w:val="00D735A2"/>
    <w:rsid w:val="00D7442E"/>
    <w:rsid w:val="00D74DC4"/>
    <w:rsid w:val="00D7517A"/>
    <w:rsid w:val="00D76360"/>
    <w:rsid w:val="00D76C71"/>
    <w:rsid w:val="00D80101"/>
    <w:rsid w:val="00D8114D"/>
    <w:rsid w:val="00D83566"/>
    <w:rsid w:val="00D84BEF"/>
    <w:rsid w:val="00D85602"/>
    <w:rsid w:val="00D85D98"/>
    <w:rsid w:val="00D8684F"/>
    <w:rsid w:val="00D86912"/>
    <w:rsid w:val="00D86C61"/>
    <w:rsid w:val="00D86E3B"/>
    <w:rsid w:val="00D87533"/>
    <w:rsid w:val="00D87779"/>
    <w:rsid w:val="00D87B17"/>
    <w:rsid w:val="00D90505"/>
    <w:rsid w:val="00D90C40"/>
    <w:rsid w:val="00D90FF0"/>
    <w:rsid w:val="00D92F22"/>
    <w:rsid w:val="00D93473"/>
    <w:rsid w:val="00D94537"/>
    <w:rsid w:val="00D95489"/>
    <w:rsid w:val="00D957E9"/>
    <w:rsid w:val="00D95B56"/>
    <w:rsid w:val="00D974A6"/>
    <w:rsid w:val="00DA10D8"/>
    <w:rsid w:val="00DA1CD2"/>
    <w:rsid w:val="00DA3067"/>
    <w:rsid w:val="00DA6949"/>
    <w:rsid w:val="00DB13A7"/>
    <w:rsid w:val="00DB1C32"/>
    <w:rsid w:val="00DB3CA6"/>
    <w:rsid w:val="00DB536F"/>
    <w:rsid w:val="00DB590A"/>
    <w:rsid w:val="00DB7118"/>
    <w:rsid w:val="00DB73F6"/>
    <w:rsid w:val="00DC022D"/>
    <w:rsid w:val="00DC0E65"/>
    <w:rsid w:val="00DC2376"/>
    <w:rsid w:val="00DC23A5"/>
    <w:rsid w:val="00DC4995"/>
    <w:rsid w:val="00DC5019"/>
    <w:rsid w:val="00DC526A"/>
    <w:rsid w:val="00DC5DA5"/>
    <w:rsid w:val="00DC6EF4"/>
    <w:rsid w:val="00DD068E"/>
    <w:rsid w:val="00DD1910"/>
    <w:rsid w:val="00DD2F05"/>
    <w:rsid w:val="00DD3E6E"/>
    <w:rsid w:val="00DD4798"/>
    <w:rsid w:val="00DD5174"/>
    <w:rsid w:val="00DD5B18"/>
    <w:rsid w:val="00DD63A4"/>
    <w:rsid w:val="00DD657F"/>
    <w:rsid w:val="00DD6B39"/>
    <w:rsid w:val="00DE0B24"/>
    <w:rsid w:val="00DE2568"/>
    <w:rsid w:val="00DE2AF0"/>
    <w:rsid w:val="00DE2EA9"/>
    <w:rsid w:val="00DE4ACB"/>
    <w:rsid w:val="00DE5B2B"/>
    <w:rsid w:val="00DE60F9"/>
    <w:rsid w:val="00DE72F6"/>
    <w:rsid w:val="00DF0C16"/>
    <w:rsid w:val="00DF1759"/>
    <w:rsid w:val="00DF1DFE"/>
    <w:rsid w:val="00DF3707"/>
    <w:rsid w:val="00DF4F0B"/>
    <w:rsid w:val="00DF5A72"/>
    <w:rsid w:val="00DF5A8A"/>
    <w:rsid w:val="00DF5AF6"/>
    <w:rsid w:val="00DF60CF"/>
    <w:rsid w:val="00DF6433"/>
    <w:rsid w:val="00DF67EB"/>
    <w:rsid w:val="00DF7AA6"/>
    <w:rsid w:val="00E00A2E"/>
    <w:rsid w:val="00E00CFE"/>
    <w:rsid w:val="00E00D93"/>
    <w:rsid w:val="00E01D8A"/>
    <w:rsid w:val="00E02608"/>
    <w:rsid w:val="00E02749"/>
    <w:rsid w:val="00E04227"/>
    <w:rsid w:val="00E059F9"/>
    <w:rsid w:val="00E06732"/>
    <w:rsid w:val="00E06D6F"/>
    <w:rsid w:val="00E06DEF"/>
    <w:rsid w:val="00E11672"/>
    <w:rsid w:val="00E12904"/>
    <w:rsid w:val="00E12D1F"/>
    <w:rsid w:val="00E1314C"/>
    <w:rsid w:val="00E1322D"/>
    <w:rsid w:val="00E1470B"/>
    <w:rsid w:val="00E15908"/>
    <w:rsid w:val="00E1638D"/>
    <w:rsid w:val="00E1644B"/>
    <w:rsid w:val="00E1674F"/>
    <w:rsid w:val="00E20B50"/>
    <w:rsid w:val="00E215B4"/>
    <w:rsid w:val="00E23242"/>
    <w:rsid w:val="00E23846"/>
    <w:rsid w:val="00E31346"/>
    <w:rsid w:val="00E31B72"/>
    <w:rsid w:val="00E3247B"/>
    <w:rsid w:val="00E32672"/>
    <w:rsid w:val="00E33404"/>
    <w:rsid w:val="00E37129"/>
    <w:rsid w:val="00E37D62"/>
    <w:rsid w:val="00E40FF2"/>
    <w:rsid w:val="00E4211E"/>
    <w:rsid w:val="00E42A69"/>
    <w:rsid w:val="00E43670"/>
    <w:rsid w:val="00E44048"/>
    <w:rsid w:val="00E44127"/>
    <w:rsid w:val="00E44C9E"/>
    <w:rsid w:val="00E4555B"/>
    <w:rsid w:val="00E50887"/>
    <w:rsid w:val="00E50B02"/>
    <w:rsid w:val="00E518F8"/>
    <w:rsid w:val="00E52BF2"/>
    <w:rsid w:val="00E52D6D"/>
    <w:rsid w:val="00E54D7B"/>
    <w:rsid w:val="00E56CF8"/>
    <w:rsid w:val="00E574DC"/>
    <w:rsid w:val="00E6136F"/>
    <w:rsid w:val="00E613DB"/>
    <w:rsid w:val="00E62157"/>
    <w:rsid w:val="00E65D5D"/>
    <w:rsid w:val="00E7094F"/>
    <w:rsid w:val="00E721ED"/>
    <w:rsid w:val="00E727AE"/>
    <w:rsid w:val="00E73380"/>
    <w:rsid w:val="00E737AA"/>
    <w:rsid w:val="00E74B58"/>
    <w:rsid w:val="00E75E61"/>
    <w:rsid w:val="00E7791D"/>
    <w:rsid w:val="00E814D0"/>
    <w:rsid w:val="00E81806"/>
    <w:rsid w:val="00E818D6"/>
    <w:rsid w:val="00E81CE0"/>
    <w:rsid w:val="00E82028"/>
    <w:rsid w:val="00E83913"/>
    <w:rsid w:val="00E840FF"/>
    <w:rsid w:val="00E84707"/>
    <w:rsid w:val="00E861F4"/>
    <w:rsid w:val="00E86721"/>
    <w:rsid w:val="00E87094"/>
    <w:rsid w:val="00E8794E"/>
    <w:rsid w:val="00E87BC5"/>
    <w:rsid w:val="00E90C7B"/>
    <w:rsid w:val="00E90EE1"/>
    <w:rsid w:val="00E91329"/>
    <w:rsid w:val="00E915A6"/>
    <w:rsid w:val="00E919F2"/>
    <w:rsid w:val="00E92B7F"/>
    <w:rsid w:val="00E942BB"/>
    <w:rsid w:val="00E94673"/>
    <w:rsid w:val="00E94DE3"/>
    <w:rsid w:val="00E9724A"/>
    <w:rsid w:val="00E97C8F"/>
    <w:rsid w:val="00EA0317"/>
    <w:rsid w:val="00EA0D47"/>
    <w:rsid w:val="00EA0DD0"/>
    <w:rsid w:val="00EA2F0D"/>
    <w:rsid w:val="00EA38C2"/>
    <w:rsid w:val="00EA3CB2"/>
    <w:rsid w:val="00EA421C"/>
    <w:rsid w:val="00EA4574"/>
    <w:rsid w:val="00EA6A7B"/>
    <w:rsid w:val="00EA7D9D"/>
    <w:rsid w:val="00EB02A9"/>
    <w:rsid w:val="00EB175B"/>
    <w:rsid w:val="00EB1C53"/>
    <w:rsid w:val="00EB347F"/>
    <w:rsid w:val="00EB444E"/>
    <w:rsid w:val="00EB4AFE"/>
    <w:rsid w:val="00EB4BEE"/>
    <w:rsid w:val="00EB5203"/>
    <w:rsid w:val="00EB5F8A"/>
    <w:rsid w:val="00EB62DB"/>
    <w:rsid w:val="00EB75E8"/>
    <w:rsid w:val="00EC03BE"/>
    <w:rsid w:val="00EC10EA"/>
    <w:rsid w:val="00EC12EB"/>
    <w:rsid w:val="00EC567F"/>
    <w:rsid w:val="00EC57D6"/>
    <w:rsid w:val="00EC5DC9"/>
    <w:rsid w:val="00EC6B23"/>
    <w:rsid w:val="00EC7394"/>
    <w:rsid w:val="00ED158E"/>
    <w:rsid w:val="00ED17DD"/>
    <w:rsid w:val="00ED4168"/>
    <w:rsid w:val="00ED5889"/>
    <w:rsid w:val="00ED6FE7"/>
    <w:rsid w:val="00EE02B1"/>
    <w:rsid w:val="00EE0773"/>
    <w:rsid w:val="00EE097D"/>
    <w:rsid w:val="00EE0B68"/>
    <w:rsid w:val="00EE1FE1"/>
    <w:rsid w:val="00EE4CF6"/>
    <w:rsid w:val="00EE50AA"/>
    <w:rsid w:val="00EE51E9"/>
    <w:rsid w:val="00EE5203"/>
    <w:rsid w:val="00EE6669"/>
    <w:rsid w:val="00EE6D25"/>
    <w:rsid w:val="00EE7E6E"/>
    <w:rsid w:val="00EF1EC5"/>
    <w:rsid w:val="00EF299D"/>
    <w:rsid w:val="00EF330A"/>
    <w:rsid w:val="00EF3DD5"/>
    <w:rsid w:val="00EF4E6B"/>
    <w:rsid w:val="00EF5D58"/>
    <w:rsid w:val="00EF7A2D"/>
    <w:rsid w:val="00EF7BF4"/>
    <w:rsid w:val="00F04564"/>
    <w:rsid w:val="00F05302"/>
    <w:rsid w:val="00F05408"/>
    <w:rsid w:val="00F06812"/>
    <w:rsid w:val="00F071DA"/>
    <w:rsid w:val="00F07CC8"/>
    <w:rsid w:val="00F1029F"/>
    <w:rsid w:val="00F12BD0"/>
    <w:rsid w:val="00F12CA1"/>
    <w:rsid w:val="00F14895"/>
    <w:rsid w:val="00F14C25"/>
    <w:rsid w:val="00F15C9D"/>
    <w:rsid w:val="00F168D5"/>
    <w:rsid w:val="00F17D24"/>
    <w:rsid w:val="00F210B7"/>
    <w:rsid w:val="00F212CA"/>
    <w:rsid w:val="00F21549"/>
    <w:rsid w:val="00F21940"/>
    <w:rsid w:val="00F219B1"/>
    <w:rsid w:val="00F21F27"/>
    <w:rsid w:val="00F2223C"/>
    <w:rsid w:val="00F24029"/>
    <w:rsid w:val="00F24273"/>
    <w:rsid w:val="00F25690"/>
    <w:rsid w:val="00F277A5"/>
    <w:rsid w:val="00F27964"/>
    <w:rsid w:val="00F301B6"/>
    <w:rsid w:val="00F304EF"/>
    <w:rsid w:val="00F314B0"/>
    <w:rsid w:val="00F31CA1"/>
    <w:rsid w:val="00F32C57"/>
    <w:rsid w:val="00F330EC"/>
    <w:rsid w:val="00F34A89"/>
    <w:rsid w:val="00F35718"/>
    <w:rsid w:val="00F3591E"/>
    <w:rsid w:val="00F35CA3"/>
    <w:rsid w:val="00F3784A"/>
    <w:rsid w:val="00F40133"/>
    <w:rsid w:val="00F4047E"/>
    <w:rsid w:val="00F409C1"/>
    <w:rsid w:val="00F41187"/>
    <w:rsid w:val="00F416D6"/>
    <w:rsid w:val="00F41E1A"/>
    <w:rsid w:val="00F4265C"/>
    <w:rsid w:val="00F43D0E"/>
    <w:rsid w:val="00F43F6C"/>
    <w:rsid w:val="00F44858"/>
    <w:rsid w:val="00F45070"/>
    <w:rsid w:val="00F452BD"/>
    <w:rsid w:val="00F45E68"/>
    <w:rsid w:val="00F4654F"/>
    <w:rsid w:val="00F47B15"/>
    <w:rsid w:val="00F529F5"/>
    <w:rsid w:val="00F53359"/>
    <w:rsid w:val="00F53515"/>
    <w:rsid w:val="00F53AC7"/>
    <w:rsid w:val="00F53D56"/>
    <w:rsid w:val="00F545EF"/>
    <w:rsid w:val="00F549BE"/>
    <w:rsid w:val="00F5565B"/>
    <w:rsid w:val="00F55E33"/>
    <w:rsid w:val="00F60147"/>
    <w:rsid w:val="00F65156"/>
    <w:rsid w:val="00F66E1B"/>
    <w:rsid w:val="00F66FE5"/>
    <w:rsid w:val="00F70A74"/>
    <w:rsid w:val="00F7118E"/>
    <w:rsid w:val="00F72B25"/>
    <w:rsid w:val="00F7345B"/>
    <w:rsid w:val="00F743BE"/>
    <w:rsid w:val="00F74D30"/>
    <w:rsid w:val="00F75751"/>
    <w:rsid w:val="00F759C1"/>
    <w:rsid w:val="00F8074A"/>
    <w:rsid w:val="00F810F9"/>
    <w:rsid w:val="00F826E4"/>
    <w:rsid w:val="00F8294E"/>
    <w:rsid w:val="00F839C7"/>
    <w:rsid w:val="00F849C9"/>
    <w:rsid w:val="00F84C49"/>
    <w:rsid w:val="00F8596F"/>
    <w:rsid w:val="00F868AA"/>
    <w:rsid w:val="00F87096"/>
    <w:rsid w:val="00F87521"/>
    <w:rsid w:val="00F90149"/>
    <w:rsid w:val="00F91383"/>
    <w:rsid w:val="00F91FE1"/>
    <w:rsid w:val="00F930F6"/>
    <w:rsid w:val="00F944D1"/>
    <w:rsid w:val="00F94DBE"/>
    <w:rsid w:val="00F9518F"/>
    <w:rsid w:val="00F96C5B"/>
    <w:rsid w:val="00FA4124"/>
    <w:rsid w:val="00FA45E3"/>
    <w:rsid w:val="00FA4C4B"/>
    <w:rsid w:val="00FA61C7"/>
    <w:rsid w:val="00FA6EF7"/>
    <w:rsid w:val="00FA7397"/>
    <w:rsid w:val="00FA7BDD"/>
    <w:rsid w:val="00FB24ED"/>
    <w:rsid w:val="00FB2731"/>
    <w:rsid w:val="00FB2DCD"/>
    <w:rsid w:val="00FB3573"/>
    <w:rsid w:val="00FB3D95"/>
    <w:rsid w:val="00FB43C3"/>
    <w:rsid w:val="00FB5533"/>
    <w:rsid w:val="00FB5FC4"/>
    <w:rsid w:val="00FB6F03"/>
    <w:rsid w:val="00FC066B"/>
    <w:rsid w:val="00FC0C51"/>
    <w:rsid w:val="00FC0D90"/>
    <w:rsid w:val="00FC12D6"/>
    <w:rsid w:val="00FC1B53"/>
    <w:rsid w:val="00FC2954"/>
    <w:rsid w:val="00FC44D1"/>
    <w:rsid w:val="00FC4E13"/>
    <w:rsid w:val="00FC639A"/>
    <w:rsid w:val="00FC7441"/>
    <w:rsid w:val="00FC7F05"/>
    <w:rsid w:val="00FD01CA"/>
    <w:rsid w:val="00FD1641"/>
    <w:rsid w:val="00FD3751"/>
    <w:rsid w:val="00FD51D8"/>
    <w:rsid w:val="00FD56FF"/>
    <w:rsid w:val="00FD5EA3"/>
    <w:rsid w:val="00FD6B74"/>
    <w:rsid w:val="00FE12B1"/>
    <w:rsid w:val="00FE2005"/>
    <w:rsid w:val="00FE4178"/>
    <w:rsid w:val="00FE625D"/>
    <w:rsid w:val="00FE6CA9"/>
    <w:rsid w:val="00FE7254"/>
    <w:rsid w:val="00FF08A0"/>
    <w:rsid w:val="00FF1084"/>
    <w:rsid w:val="00FF367B"/>
    <w:rsid w:val="00FF4415"/>
    <w:rsid w:val="00FF5CF4"/>
    <w:rsid w:val="012477BC"/>
    <w:rsid w:val="015387CB"/>
    <w:rsid w:val="0187B876"/>
    <w:rsid w:val="018A8E2B"/>
    <w:rsid w:val="01B4C498"/>
    <w:rsid w:val="02355BB3"/>
    <w:rsid w:val="02BAB31A"/>
    <w:rsid w:val="02DBF932"/>
    <w:rsid w:val="03117DB1"/>
    <w:rsid w:val="035D91B3"/>
    <w:rsid w:val="03793653"/>
    <w:rsid w:val="0388F743"/>
    <w:rsid w:val="039D7269"/>
    <w:rsid w:val="03E5D857"/>
    <w:rsid w:val="03E8EA85"/>
    <w:rsid w:val="04553717"/>
    <w:rsid w:val="046442F5"/>
    <w:rsid w:val="0472ED9C"/>
    <w:rsid w:val="047314D1"/>
    <w:rsid w:val="05175898"/>
    <w:rsid w:val="053842F8"/>
    <w:rsid w:val="059D0FE1"/>
    <w:rsid w:val="059DACC5"/>
    <w:rsid w:val="05BBA996"/>
    <w:rsid w:val="05C894C1"/>
    <w:rsid w:val="05D03DF3"/>
    <w:rsid w:val="061DB7AF"/>
    <w:rsid w:val="0628E153"/>
    <w:rsid w:val="065EE06F"/>
    <w:rsid w:val="06E6BF12"/>
    <w:rsid w:val="077F3D1D"/>
    <w:rsid w:val="07C3A64C"/>
    <w:rsid w:val="0837FA73"/>
    <w:rsid w:val="083B2F36"/>
    <w:rsid w:val="0943CAAE"/>
    <w:rsid w:val="0A320C2F"/>
    <w:rsid w:val="0A3F8EA7"/>
    <w:rsid w:val="0A531CCB"/>
    <w:rsid w:val="0B50D530"/>
    <w:rsid w:val="0B5759E2"/>
    <w:rsid w:val="0B5DDE82"/>
    <w:rsid w:val="0B840743"/>
    <w:rsid w:val="0BBD95A9"/>
    <w:rsid w:val="0BED0782"/>
    <w:rsid w:val="0BEF41A5"/>
    <w:rsid w:val="0C2FAB6C"/>
    <w:rsid w:val="0C73422B"/>
    <w:rsid w:val="0CE0936C"/>
    <w:rsid w:val="0D15EA8D"/>
    <w:rsid w:val="0D1DE983"/>
    <w:rsid w:val="0DA01D50"/>
    <w:rsid w:val="0E250596"/>
    <w:rsid w:val="0E5890A6"/>
    <w:rsid w:val="0E589875"/>
    <w:rsid w:val="0EDDC82B"/>
    <w:rsid w:val="0F692408"/>
    <w:rsid w:val="0F8E450C"/>
    <w:rsid w:val="0F91A8C0"/>
    <w:rsid w:val="0F95E180"/>
    <w:rsid w:val="0FEDB270"/>
    <w:rsid w:val="1020582F"/>
    <w:rsid w:val="1070350F"/>
    <w:rsid w:val="10932495"/>
    <w:rsid w:val="10B80391"/>
    <w:rsid w:val="114F6CCA"/>
    <w:rsid w:val="11955FD8"/>
    <w:rsid w:val="11F38291"/>
    <w:rsid w:val="12288E83"/>
    <w:rsid w:val="1237D6F2"/>
    <w:rsid w:val="128BE443"/>
    <w:rsid w:val="12A4E145"/>
    <w:rsid w:val="12B0CCED"/>
    <w:rsid w:val="12BF8924"/>
    <w:rsid w:val="12DD5C53"/>
    <w:rsid w:val="13313039"/>
    <w:rsid w:val="133AD520"/>
    <w:rsid w:val="138113A3"/>
    <w:rsid w:val="1451E2F4"/>
    <w:rsid w:val="14956BD9"/>
    <w:rsid w:val="14D773A8"/>
    <w:rsid w:val="1517C091"/>
    <w:rsid w:val="153A2A87"/>
    <w:rsid w:val="1576454B"/>
    <w:rsid w:val="157EFF5F"/>
    <w:rsid w:val="15AC2EB7"/>
    <w:rsid w:val="161A47A2"/>
    <w:rsid w:val="16D7EF1A"/>
    <w:rsid w:val="17026619"/>
    <w:rsid w:val="17073428"/>
    <w:rsid w:val="1724F804"/>
    <w:rsid w:val="17319FD3"/>
    <w:rsid w:val="177F3AE4"/>
    <w:rsid w:val="17D63941"/>
    <w:rsid w:val="1853055A"/>
    <w:rsid w:val="185C86F6"/>
    <w:rsid w:val="187AB34F"/>
    <w:rsid w:val="1915C773"/>
    <w:rsid w:val="19707FB5"/>
    <w:rsid w:val="19B946E7"/>
    <w:rsid w:val="1A6010B3"/>
    <w:rsid w:val="1A74B454"/>
    <w:rsid w:val="1A835F28"/>
    <w:rsid w:val="1AA24064"/>
    <w:rsid w:val="1BA8B27C"/>
    <w:rsid w:val="1BB6804B"/>
    <w:rsid w:val="1BBF0968"/>
    <w:rsid w:val="1BE100C6"/>
    <w:rsid w:val="1C06BA14"/>
    <w:rsid w:val="1C8848D0"/>
    <w:rsid w:val="1CA6B6D6"/>
    <w:rsid w:val="1CC687B0"/>
    <w:rsid w:val="1CF21A55"/>
    <w:rsid w:val="1D46282F"/>
    <w:rsid w:val="1D880D73"/>
    <w:rsid w:val="1DACCAA6"/>
    <w:rsid w:val="1DB31948"/>
    <w:rsid w:val="1DDBF959"/>
    <w:rsid w:val="1DF20831"/>
    <w:rsid w:val="1E412842"/>
    <w:rsid w:val="1E4A6BEC"/>
    <w:rsid w:val="1E522FF1"/>
    <w:rsid w:val="1E778078"/>
    <w:rsid w:val="1EBDD3C4"/>
    <w:rsid w:val="1F10CBFD"/>
    <w:rsid w:val="1F3E7E6D"/>
    <w:rsid w:val="1F7749D5"/>
    <w:rsid w:val="1F8EE846"/>
    <w:rsid w:val="1FA9C8AE"/>
    <w:rsid w:val="202F099C"/>
    <w:rsid w:val="20922EF6"/>
    <w:rsid w:val="20F68115"/>
    <w:rsid w:val="21048446"/>
    <w:rsid w:val="213BEF2F"/>
    <w:rsid w:val="21A67C09"/>
    <w:rsid w:val="21F19F53"/>
    <w:rsid w:val="22246B4F"/>
    <w:rsid w:val="2228F9C9"/>
    <w:rsid w:val="222F68F9"/>
    <w:rsid w:val="2249F5C3"/>
    <w:rsid w:val="23088432"/>
    <w:rsid w:val="233117DE"/>
    <w:rsid w:val="23486493"/>
    <w:rsid w:val="234F4189"/>
    <w:rsid w:val="237D1368"/>
    <w:rsid w:val="24181061"/>
    <w:rsid w:val="24503723"/>
    <w:rsid w:val="246DC22C"/>
    <w:rsid w:val="24AF8A9D"/>
    <w:rsid w:val="24E57402"/>
    <w:rsid w:val="24F561E5"/>
    <w:rsid w:val="250FC138"/>
    <w:rsid w:val="25241763"/>
    <w:rsid w:val="2524E12B"/>
    <w:rsid w:val="25331FA1"/>
    <w:rsid w:val="253734EC"/>
    <w:rsid w:val="259D244A"/>
    <w:rsid w:val="25BBE7D0"/>
    <w:rsid w:val="25FEC258"/>
    <w:rsid w:val="26118CC6"/>
    <w:rsid w:val="26557110"/>
    <w:rsid w:val="2655B516"/>
    <w:rsid w:val="266EF08E"/>
    <w:rsid w:val="26852E01"/>
    <w:rsid w:val="2695EAB7"/>
    <w:rsid w:val="269637BF"/>
    <w:rsid w:val="26CBBD15"/>
    <w:rsid w:val="26E13190"/>
    <w:rsid w:val="2771B547"/>
    <w:rsid w:val="27AEC5FD"/>
    <w:rsid w:val="28124472"/>
    <w:rsid w:val="2827B1B2"/>
    <w:rsid w:val="28571765"/>
    <w:rsid w:val="287A1A18"/>
    <w:rsid w:val="293E52BA"/>
    <w:rsid w:val="29BE830D"/>
    <w:rsid w:val="29E45850"/>
    <w:rsid w:val="2A09C28A"/>
    <w:rsid w:val="2A19B799"/>
    <w:rsid w:val="2A6B1C83"/>
    <w:rsid w:val="2A8751E5"/>
    <w:rsid w:val="2B68126E"/>
    <w:rsid w:val="2BF21DD9"/>
    <w:rsid w:val="2C4774C6"/>
    <w:rsid w:val="2C8EC550"/>
    <w:rsid w:val="2CBA2D16"/>
    <w:rsid w:val="2CD39CD4"/>
    <w:rsid w:val="2CE1AD55"/>
    <w:rsid w:val="2D41899E"/>
    <w:rsid w:val="2D6C1016"/>
    <w:rsid w:val="2DA8C198"/>
    <w:rsid w:val="2DC50359"/>
    <w:rsid w:val="2DD49397"/>
    <w:rsid w:val="2DF5A9BF"/>
    <w:rsid w:val="2E17664D"/>
    <w:rsid w:val="2E755E1A"/>
    <w:rsid w:val="2E8150D1"/>
    <w:rsid w:val="2E8E4816"/>
    <w:rsid w:val="2EDD5153"/>
    <w:rsid w:val="2F024F3C"/>
    <w:rsid w:val="2F2F52B3"/>
    <w:rsid w:val="2FB99742"/>
    <w:rsid w:val="3011DD0D"/>
    <w:rsid w:val="30168282"/>
    <w:rsid w:val="302CF70A"/>
    <w:rsid w:val="30F69369"/>
    <w:rsid w:val="312594C6"/>
    <w:rsid w:val="316DABEB"/>
    <w:rsid w:val="31E3FC6D"/>
    <w:rsid w:val="32060C39"/>
    <w:rsid w:val="322C75F4"/>
    <w:rsid w:val="323F8139"/>
    <w:rsid w:val="32B60116"/>
    <w:rsid w:val="3343B8F3"/>
    <w:rsid w:val="3369D213"/>
    <w:rsid w:val="3399CFF5"/>
    <w:rsid w:val="3444BA61"/>
    <w:rsid w:val="34EF6365"/>
    <w:rsid w:val="3525601E"/>
    <w:rsid w:val="352E6F66"/>
    <w:rsid w:val="3537F0C1"/>
    <w:rsid w:val="357D5926"/>
    <w:rsid w:val="3587D024"/>
    <w:rsid w:val="35A70F19"/>
    <w:rsid w:val="35B77504"/>
    <w:rsid w:val="35E8A365"/>
    <w:rsid w:val="360A034D"/>
    <w:rsid w:val="361A985B"/>
    <w:rsid w:val="36255AC0"/>
    <w:rsid w:val="36CF3FD3"/>
    <w:rsid w:val="36ECE97F"/>
    <w:rsid w:val="375D6CB6"/>
    <w:rsid w:val="37894BBC"/>
    <w:rsid w:val="379C6BCD"/>
    <w:rsid w:val="37A502D4"/>
    <w:rsid w:val="37F80D6C"/>
    <w:rsid w:val="38AE2B3A"/>
    <w:rsid w:val="3922BE47"/>
    <w:rsid w:val="396EEF41"/>
    <w:rsid w:val="3986AEF8"/>
    <w:rsid w:val="39A07BCB"/>
    <w:rsid w:val="39B1289A"/>
    <w:rsid w:val="39BBAFC8"/>
    <w:rsid w:val="39D0784F"/>
    <w:rsid w:val="3A78703C"/>
    <w:rsid w:val="3A873964"/>
    <w:rsid w:val="3ACD2F27"/>
    <w:rsid w:val="3B4DCA80"/>
    <w:rsid w:val="3B7A81A9"/>
    <w:rsid w:val="3B8E21BB"/>
    <w:rsid w:val="3BB8CE85"/>
    <w:rsid w:val="3C57F687"/>
    <w:rsid w:val="3CB34F99"/>
    <w:rsid w:val="3CC00D20"/>
    <w:rsid w:val="3D0AFF4A"/>
    <w:rsid w:val="3D3870A4"/>
    <w:rsid w:val="3DC62484"/>
    <w:rsid w:val="3DF5BE67"/>
    <w:rsid w:val="3E36C599"/>
    <w:rsid w:val="3E48CAB9"/>
    <w:rsid w:val="3E545442"/>
    <w:rsid w:val="3E75F6D3"/>
    <w:rsid w:val="3E820F66"/>
    <w:rsid w:val="3EF8B526"/>
    <w:rsid w:val="3EFB86A0"/>
    <w:rsid w:val="3F2FB8CC"/>
    <w:rsid w:val="3F4E02A7"/>
    <w:rsid w:val="3F5C9514"/>
    <w:rsid w:val="3F8C201D"/>
    <w:rsid w:val="402B3038"/>
    <w:rsid w:val="409FF881"/>
    <w:rsid w:val="40C9C355"/>
    <w:rsid w:val="40D39E46"/>
    <w:rsid w:val="40D7D642"/>
    <w:rsid w:val="4109A04C"/>
    <w:rsid w:val="411F72FE"/>
    <w:rsid w:val="411F74E2"/>
    <w:rsid w:val="41289D45"/>
    <w:rsid w:val="41503B38"/>
    <w:rsid w:val="41905295"/>
    <w:rsid w:val="41975B51"/>
    <w:rsid w:val="41B8180F"/>
    <w:rsid w:val="41FD633F"/>
    <w:rsid w:val="423643CF"/>
    <w:rsid w:val="42585BFB"/>
    <w:rsid w:val="42AA9039"/>
    <w:rsid w:val="42F9848C"/>
    <w:rsid w:val="42F98632"/>
    <w:rsid w:val="432E287D"/>
    <w:rsid w:val="4348AD0A"/>
    <w:rsid w:val="43A0CDDB"/>
    <w:rsid w:val="43B465DC"/>
    <w:rsid w:val="43F0E8B6"/>
    <w:rsid w:val="4419D94E"/>
    <w:rsid w:val="446BEB02"/>
    <w:rsid w:val="4482A7C8"/>
    <w:rsid w:val="44DCBE23"/>
    <w:rsid w:val="452F5DC6"/>
    <w:rsid w:val="453E86A1"/>
    <w:rsid w:val="454BB9AF"/>
    <w:rsid w:val="45EA76C8"/>
    <w:rsid w:val="4608A607"/>
    <w:rsid w:val="46244E6B"/>
    <w:rsid w:val="47699AC2"/>
    <w:rsid w:val="4773F285"/>
    <w:rsid w:val="47BC3A81"/>
    <w:rsid w:val="47BDA7BE"/>
    <w:rsid w:val="4819FE7A"/>
    <w:rsid w:val="481F72C6"/>
    <w:rsid w:val="4856934D"/>
    <w:rsid w:val="487B6AE2"/>
    <w:rsid w:val="48827321"/>
    <w:rsid w:val="48E67566"/>
    <w:rsid w:val="48FD4927"/>
    <w:rsid w:val="491B1C86"/>
    <w:rsid w:val="491E1ED2"/>
    <w:rsid w:val="49F83CA4"/>
    <w:rsid w:val="4A4701DD"/>
    <w:rsid w:val="4A602A3A"/>
    <w:rsid w:val="4AB87018"/>
    <w:rsid w:val="4AD28166"/>
    <w:rsid w:val="4B02B29A"/>
    <w:rsid w:val="4B15E75D"/>
    <w:rsid w:val="4B7CDE3D"/>
    <w:rsid w:val="4BD44F24"/>
    <w:rsid w:val="4C7A371A"/>
    <w:rsid w:val="4C7B77D9"/>
    <w:rsid w:val="4CED5B2B"/>
    <w:rsid w:val="4D0E3B34"/>
    <w:rsid w:val="4D7A27D2"/>
    <w:rsid w:val="4D7EA29F"/>
    <w:rsid w:val="4E1DC763"/>
    <w:rsid w:val="4E4F4175"/>
    <w:rsid w:val="4E6619E2"/>
    <w:rsid w:val="4E8A6FD9"/>
    <w:rsid w:val="4EA37C92"/>
    <w:rsid w:val="4EAD00ED"/>
    <w:rsid w:val="4EB6BA3F"/>
    <w:rsid w:val="4EE7F3E4"/>
    <w:rsid w:val="4EF7DB95"/>
    <w:rsid w:val="4F4B7612"/>
    <w:rsid w:val="4F7F2EBC"/>
    <w:rsid w:val="51018B34"/>
    <w:rsid w:val="512B9E57"/>
    <w:rsid w:val="513F19C9"/>
    <w:rsid w:val="519237EE"/>
    <w:rsid w:val="51924887"/>
    <w:rsid w:val="5273808C"/>
    <w:rsid w:val="5278D114"/>
    <w:rsid w:val="527FEAB4"/>
    <w:rsid w:val="52D31F20"/>
    <w:rsid w:val="5316590C"/>
    <w:rsid w:val="5377B092"/>
    <w:rsid w:val="53A922BC"/>
    <w:rsid w:val="53CA7002"/>
    <w:rsid w:val="54C57FE8"/>
    <w:rsid w:val="55907E09"/>
    <w:rsid w:val="56653609"/>
    <w:rsid w:val="566D5039"/>
    <w:rsid w:val="567011E5"/>
    <w:rsid w:val="56A6D7FB"/>
    <w:rsid w:val="56BFABDF"/>
    <w:rsid w:val="56ECBED9"/>
    <w:rsid w:val="56F4BE25"/>
    <w:rsid w:val="571BE96C"/>
    <w:rsid w:val="57827541"/>
    <w:rsid w:val="57B983CC"/>
    <w:rsid w:val="57C192C2"/>
    <w:rsid w:val="57C9E204"/>
    <w:rsid w:val="5823843A"/>
    <w:rsid w:val="586DD7A1"/>
    <w:rsid w:val="58BEC94E"/>
    <w:rsid w:val="58C9437F"/>
    <w:rsid w:val="58DA7DA3"/>
    <w:rsid w:val="59117066"/>
    <w:rsid w:val="5935A106"/>
    <w:rsid w:val="59C5E789"/>
    <w:rsid w:val="5AB490F5"/>
    <w:rsid w:val="5AB5F568"/>
    <w:rsid w:val="5AC3467A"/>
    <w:rsid w:val="5B931D02"/>
    <w:rsid w:val="5BEE6921"/>
    <w:rsid w:val="5C778B67"/>
    <w:rsid w:val="5C856A69"/>
    <w:rsid w:val="5CEF511D"/>
    <w:rsid w:val="5D3800CE"/>
    <w:rsid w:val="5D3C81C0"/>
    <w:rsid w:val="5D407D35"/>
    <w:rsid w:val="5E3B864A"/>
    <w:rsid w:val="5EC11B1F"/>
    <w:rsid w:val="5ECD2891"/>
    <w:rsid w:val="5EF9F797"/>
    <w:rsid w:val="5F09BB4E"/>
    <w:rsid w:val="5F43B1B0"/>
    <w:rsid w:val="5F90DFFE"/>
    <w:rsid w:val="5FBACE9F"/>
    <w:rsid w:val="5FC3F956"/>
    <w:rsid w:val="600C1C4A"/>
    <w:rsid w:val="60224628"/>
    <w:rsid w:val="604AC4E9"/>
    <w:rsid w:val="60B6AD41"/>
    <w:rsid w:val="6104A46E"/>
    <w:rsid w:val="61209665"/>
    <w:rsid w:val="6135237C"/>
    <w:rsid w:val="61687508"/>
    <w:rsid w:val="61E98AA2"/>
    <w:rsid w:val="6208E3BA"/>
    <w:rsid w:val="6237102C"/>
    <w:rsid w:val="627053F2"/>
    <w:rsid w:val="62C72026"/>
    <w:rsid w:val="62D93935"/>
    <w:rsid w:val="62F18761"/>
    <w:rsid w:val="62FB7A71"/>
    <w:rsid w:val="639B8E08"/>
    <w:rsid w:val="63BDFE3F"/>
    <w:rsid w:val="63D1D961"/>
    <w:rsid w:val="645CB2B5"/>
    <w:rsid w:val="64E3490B"/>
    <w:rsid w:val="65136693"/>
    <w:rsid w:val="651FFC22"/>
    <w:rsid w:val="6652CCA1"/>
    <w:rsid w:val="66B55524"/>
    <w:rsid w:val="66EB0F53"/>
    <w:rsid w:val="671D19AE"/>
    <w:rsid w:val="67491D40"/>
    <w:rsid w:val="6777FB5E"/>
    <w:rsid w:val="67910E52"/>
    <w:rsid w:val="67B95164"/>
    <w:rsid w:val="67C6E735"/>
    <w:rsid w:val="68324B7B"/>
    <w:rsid w:val="68679EEF"/>
    <w:rsid w:val="68681515"/>
    <w:rsid w:val="686B4085"/>
    <w:rsid w:val="68C63E39"/>
    <w:rsid w:val="69893812"/>
    <w:rsid w:val="6997712C"/>
    <w:rsid w:val="69C76206"/>
    <w:rsid w:val="69D35F66"/>
    <w:rsid w:val="6A005250"/>
    <w:rsid w:val="6A21FEB0"/>
    <w:rsid w:val="6A3D7747"/>
    <w:rsid w:val="6A3E48EC"/>
    <w:rsid w:val="6A6A88CE"/>
    <w:rsid w:val="6AFE1C77"/>
    <w:rsid w:val="6B41F19E"/>
    <w:rsid w:val="6B61BC03"/>
    <w:rsid w:val="6B85FBD5"/>
    <w:rsid w:val="6B9B2C36"/>
    <w:rsid w:val="6BA583B7"/>
    <w:rsid w:val="6BBB737F"/>
    <w:rsid w:val="6BDBAC65"/>
    <w:rsid w:val="6BF77CC6"/>
    <w:rsid w:val="6C0E14A8"/>
    <w:rsid w:val="6C4EDF2F"/>
    <w:rsid w:val="6C73A35A"/>
    <w:rsid w:val="6CA0245C"/>
    <w:rsid w:val="6CBFB6E9"/>
    <w:rsid w:val="6CC5868A"/>
    <w:rsid w:val="6CCBA185"/>
    <w:rsid w:val="6CD45AC7"/>
    <w:rsid w:val="6D05E979"/>
    <w:rsid w:val="6D0A8E04"/>
    <w:rsid w:val="6D764E01"/>
    <w:rsid w:val="6D870584"/>
    <w:rsid w:val="6D8B2C44"/>
    <w:rsid w:val="6E40410B"/>
    <w:rsid w:val="6E524513"/>
    <w:rsid w:val="6E6BAAF4"/>
    <w:rsid w:val="6E984033"/>
    <w:rsid w:val="6F51BE89"/>
    <w:rsid w:val="6F97A66B"/>
    <w:rsid w:val="6FDC85BC"/>
    <w:rsid w:val="6FF5ADD6"/>
    <w:rsid w:val="7106666B"/>
    <w:rsid w:val="710858E3"/>
    <w:rsid w:val="7118C660"/>
    <w:rsid w:val="712D06C0"/>
    <w:rsid w:val="7136474C"/>
    <w:rsid w:val="71980AC5"/>
    <w:rsid w:val="719A18D5"/>
    <w:rsid w:val="71A0C0D0"/>
    <w:rsid w:val="71D9B241"/>
    <w:rsid w:val="71FDFA2E"/>
    <w:rsid w:val="72475BE5"/>
    <w:rsid w:val="724F1930"/>
    <w:rsid w:val="7277C42D"/>
    <w:rsid w:val="72F31CE6"/>
    <w:rsid w:val="7317D3CE"/>
    <w:rsid w:val="7364B75A"/>
    <w:rsid w:val="73E97BB5"/>
    <w:rsid w:val="746275F1"/>
    <w:rsid w:val="747B4613"/>
    <w:rsid w:val="7490449F"/>
    <w:rsid w:val="74A815A4"/>
    <w:rsid w:val="74B42FCB"/>
    <w:rsid w:val="74C197DE"/>
    <w:rsid w:val="750F301E"/>
    <w:rsid w:val="756CEF76"/>
    <w:rsid w:val="7573E9C2"/>
    <w:rsid w:val="7595E34F"/>
    <w:rsid w:val="75B86490"/>
    <w:rsid w:val="7645403A"/>
    <w:rsid w:val="76B26980"/>
    <w:rsid w:val="76D817BD"/>
    <w:rsid w:val="76F865BB"/>
    <w:rsid w:val="771F7481"/>
    <w:rsid w:val="775434F1"/>
    <w:rsid w:val="7770123F"/>
    <w:rsid w:val="77AC4128"/>
    <w:rsid w:val="780AB519"/>
    <w:rsid w:val="78222C3D"/>
    <w:rsid w:val="786D1FB6"/>
    <w:rsid w:val="7875DFF2"/>
    <w:rsid w:val="787D7813"/>
    <w:rsid w:val="78BA9E44"/>
    <w:rsid w:val="793440A8"/>
    <w:rsid w:val="79906C9F"/>
    <w:rsid w:val="79BF7B06"/>
    <w:rsid w:val="79D40290"/>
    <w:rsid w:val="7A454195"/>
    <w:rsid w:val="7A5A61D6"/>
    <w:rsid w:val="7A6276C5"/>
    <w:rsid w:val="7A78317E"/>
    <w:rsid w:val="7A9331CD"/>
    <w:rsid w:val="7ABC05BB"/>
    <w:rsid w:val="7AE83063"/>
    <w:rsid w:val="7AF3B54F"/>
    <w:rsid w:val="7B197BA6"/>
    <w:rsid w:val="7BD38B0A"/>
    <w:rsid w:val="7BD3B40C"/>
    <w:rsid w:val="7C0EDDF7"/>
    <w:rsid w:val="7C209A51"/>
    <w:rsid w:val="7C4C2E4B"/>
    <w:rsid w:val="7C924261"/>
    <w:rsid w:val="7CAE8D71"/>
    <w:rsid w:val="7CB83D62"/>
    <w:rsid w:val="7D0FA10F"/>
    <w:rsid w:val="7D63D392"/>
    <w:rsid w:val="7D9B4930"/>
    <w:rsid w:val="7DA0C8D2"/>
    <w:rsid w:val="7E19E048"/>
    <w:rsid w:val="7E1AF0B4"/>
    <w:rsid w:val="7E632C20"/>
    <w:rsid w:val="7E6D0D95"/>
    <w:rsid w:val="7E98F1B7"/>
    <w:rsid w:val="7EC09781"/>
    <w:rsid w:val="7F11A989"/>
    <w:rsid w:val="7F62B202"/>
    <w:rsid w:val="7F66C235"/>
    <w:rsid w:val="7F77A668"/>
    <w:rsid w:val="7FB2646C"/>
    <w:rsid w:val="7FD2A06D"/>
    <w:rsid w:val="7FE62E3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paragraph" w:customStyle="1" w:styleId="TekstgrafEO">
    <w:name w:val="Tekst graf_EO"/>
    <w:basedOn w:val="Navaden"/>
    <w:link w:val="TekstgrafEOChar"/>
    <w:qFormat/>
    <w:rsid w:val="006F69D9"/>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F69D9"/>
    <w:rPr>
      <w:rFonts w:ascii="Myriad Pro" w:eastAsia="Times New Roman" w:hAnsi="Myriad Pro" w:cs="Times New Roman"/>
      <w:sz w:val="18"/>
      <w:szCs w:val="18"/>
    </w:rPr>
  </w:style>
  <w:style w:type="character" w:customStyle="1" w:styleId="normaltextrun">
    <w:name w:val="normaltextrun"/>
    <w:basedOn w:val="Privzetapisavaodstavka"/>
    <w:rsid w:val="006F69D9"/>
  </w:style>
  <w:style w:type="character" w:customStyle="1" w:styleId="Nerazreenaomemba1">
    <w:name w:val="Nerazrešena omemba1"/>
    <w:basedOn w:val="Privzetapisavaodstavka"/>
    <w:uiPriority w:val="99"/>
    <w:semiHidden/>
    <w:unhideWhenUsed/>
    <w:rsid w:val="0090112A"/>
    <w:rPr>
      <w:color w:val="605E5C"/>
      <w:shd w:val="clear" w:color="auto" w:fill="E1DFDD"/>
    </w:rPr>
  </w:style>
  <w:style w:type="character" w:customStyle="1" w:styleId="markedcontent">
    <w:name w:val="markedcontent"/>
    <w:basedOn w:val="Privzetapisavaodstavka"/>
    <w:rsid w:val="001D67CE"/>
  </w:style>
  <w:style w:type="character" w:styleId="Krepko">
    <w:name w:val="Strong"/>
    <w:basedOn w:val="Privzetapisavaodstavka"/>
    <w:uiPriority w:val="22"/>
    <w:qFormat/>
    <w:rsid w:val="0074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9436">
      <w:bodyDiv w:val="1"/>
      <w:marLeft w:val="0"/>
      <w:marRight w:val="0"/>
      <w:marTop w:val="0"/>
      <w:marBottom w:val="0"/>
      <w:divBdr>
        <w:top w:val="none" w:sz="0" w:space="0" w:color="auto"/>
        <w:left w:val="none" w:sz="0" w:space="0" w:color="auto"/>
        <w:bottom w:val="none" w:sz="0" w:space="0" w:color="auto"/>
        <w:right w:val="none" w:sz="0" w:space="0" w:color="auto"/>
      </w:divBdr>
      <w:divsChild>
        <w:div w:id="28562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113F-923A-4522-B13A-C0DF9BC9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5924</Characters>
  <Application>Microsoft Office Word</Application>
  <DocSecurity>0</DocSecurity>
  <Lines>185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2022-12-06T09:57:00Z</dcterms:created>
  <dcterms:modified xsi:type="dcterms:W3CDTF">2022-12-06T09:57:00Z</dcterms:modified>
</cp:coreProperties>
</file>