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EC94A" w14:textId="77777777" w:rsidR="00785D8A" w:rsidRDefault="00785D8A" w:rsidP="001D6793">
      <w:pPr>
        <w:pStyle w:val="Naslov11"/>
      </w:pPr>
    </w:p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08AC955D" w:rsidR="001D6793" w:rsidRDefault="00FA45E3" w:rsidP="001D6793">
      <w:pPr>
        <w:pStyle w:val="Naslov21"/>
      </w:pPr>
      <w:r>
        <w:t xml:space="preserve">od </w:t>
      </w:r>
      <w:r w:rsidR="005C3F8A">
        <w:t>2</w:t>
      </w:r>
      <w:r w:rsidR="00865C1E">
        <w:t>8</w:t>
      </w:r>
      <w:r w:rsidR="001D6793">
        <w:t>.</w:t>
      </w:r>
      <w:r w:rsidR="00007130">
        <w:t xml:space="preserve"> </w:t>
      </w:r>
      <w:r w:rsidR="00865C1E">
        <w:t xml:space="preserve">novembra </w:t>
      </w:r>
      <w:r w:rsidR="00007130">
        <w:t xml:space="preserve">do </w:t>
      </w:r>
      <w:r w:rsidR="00865C1E">
        <w:t>2. decembra</w:t>
      </w:r>
      <w:r w:rsidR="001D6793">
        <w:t xml:space="preserve"> 20</w:t>
      </w:r>
      <w:r w:rsidR="005B4C57">
        <w:t>22</w:t>
      </w:r>
    </w:p>
    <w:p w14:paraId="0D813662" w14:textId="62600A0A" w:rsidR="00DF4F0B" w:rsidRDefault="00DF4F0B"/>
    <w:p w14:paraId="196DFF85" w14:textId="77777777" w:rsidR="00916FC4" w:rsidRDefault="00916FC4"/>
    <w:p w14:paraId="45C4EBF0" w14:textId="1ED31EAD" w:rsidR="004E3505" w:rsidRDefault="004E3505" w:rsidP="00464F7B">
      <w:pPr>
        <w:tabs>
          <w:tab w:val="left" w:pos="580"/>
        </w:tabs>
        <w:rPr>
          <w:rFonts w:eastAsia="Myriad Pro" w:cs="Myriad Pro"/>
        </w:rPr>
      </w:pPr>
      <w:r w:rsidRPr="002E66A8">
        <w:rPr>
          <w:rFonts w:eastAsia="Myriad Pro" w:cs="Myriad Pro"/>
        </w:rPr>
        <w:t xml:space="preserve">Medletna rast cen življenjskih potrebščin </w:t>
      </w:r>
      <w:r>
        <w:rPr>
          <w:rFonts w:eastAsia="Myriad Pro" w:cs="Myriad Pro"/>
        </w:rPr>
        <w:t>je novembra znašal</w:t>
      </w:r>
      <w:r w:rsidR="006008A4">
        <w:rPr>
          <w:rFonts w:eastAsia="Myriad Pro" w:cs="Myriad Pro"/>
        </w:rPr>
        <w:t>a</w:t>
      </w:r>
      <w:r>
        <w:rPr>
          <w:rFonts w:eastAsia="Myriad Pro" w:cs="Myriad Pro"/>
        </w:rPr>
        <w:t xml:space="preserve"> 10 %</w:t>
      </w:r>
      <w:r w:rsidR="00BC0D3C">
        <w:rPr>
          <w:rFonts w:eastAsia="Myriad Pro" w:cs="Myriad Pro"/>
        </w:rPr>
        <w:t>,</w:t>
      </w:r>
      <w:r w:rsidR="00F9518F">
        <w:rPr>
          <w:rFonts w:eastAsia="Myriad Pro" w:cs="Myriad Pro"/>
        </w:rPr>
        <w:t xml:space="preserve"> k</w:t>
      </w:r>
      <w:r>
        <w:rPr>
          <w:rFonts w:eastAsia="Myriad Pro" w:cs="Myriad Pro"/>
        </w:rPr>
        <w:t xml:space="preserve"> inflaciji </w:t>
      </w:r>
      <w:r w:rsidR="00F9518F">
        <w:rPr>
          <w:rFonts w:eastAsia="Myriad Pro" w:cs="Myriad Pro"/>
        </w:rPr>
        <w:t xml:space="preserve">pa </w:t>
      </w:r>
      <w:r>
        <w:rPr>
          <w:rFonts w:eastAsia="Myriad Pro" w:cs="Myriad Pro"/>
        </w:rPr>
        <w:t>je največ prispevala rast cen hrane in brezalkoholnih pijač</w:t>
      </w:r>
      <w:r w:rsidR="00BC0D3C">
        <w:rPr>
          <w:rFonts w:eastAsia="Myriad Pro" w:cs="Myriad Pro"/>
        </w:rPr>
        <w:t>. V</w:t>
      </w:r>
      <w:r w:rsidR="00883A0E">
        <w:rPr>
          <w:rFonts w:eastAsia="Myriad Pro" w:cs="Myriad Pro"/>
        </w:rPr>
        <w:t>isok</w:t>
      </w:r>
      <w:r>
        <w:rPr>
          <w:rFonts w:eastAsia="Myriad Pro" w:cs="Myriad Pro"/>
        </w:rPr>
        <w:t xml:space="preserve"> je </w:t>
      </w:r>
      <w:r w:rsidR="00883A0E">
        <w:rPr>
          <w:rFonts w:eastAsia="Myriad Pro" w:cs="Myriad Pro"/>
        </w:rPr>
        <w:t>ostal</w:t>
      </w:r>
      <w:r w:rsidR="00C471FF">
        <w:rPr>
          <w:rFonts w:eastAsia="Myriad Pro" w:cs="Myriad Pro"/>
        </w:rPr>
        <w:t xml:space="preserve"> </w:t>
      </w:r>
      <w:r>
        <w:rPr>
          <w:rFonts w:eastAsia="Myriad Pro" w:cs="Myriad Pro"/>
        </w:rPr>
        <w:t xml:space="preserve">tudi prispevek rasti cen energentov. </w:t>
      </w:r>
      <w:r w:rsidR="00F9518F">
        <w:t>Poraba zemeljskega plina se je v zadnjih mesecih znižala; k temu so, poleg ugodnih vremenskih razmer</w:t>
      </w:r>
      <w:r w:rsidR="00603D75">
        <w:t xml:space="preserve"> oktobra</w:t>
      </w:r>
      <w:r w:rsidR="00F9518F">
        <w:t>, prispevali tudi</w:t>
      </w:r>
      <w:r w:rsidR="00F9518F">
        <w:rPr>
          <w:rFonts w:eastAsia="Myriad Pro" w:cs="Myriad Pro"/>
        </w:rPr>
        <w:t xml:space="preserve"> </w:t>
      </w:r>
      <w:r w:rsidR="00F9518F" w:rsidRPr="68C63E39">
        <w:rPr>
          <w:rFonts w:eastAsia="Myriad Pro" w:cs="Myriad Pro"/>
        </w:rPr>
        <w:t xml:space="preserve">ukrepi za znižanje porabe plina ter </w:t>
      </w:r>
      <w:r w:rsidR="00F9518F" w:rsidRPr="44DCBE23">
        <w:rPr>
          <w:rFonts w:eastAsia="Myriad Pro" w:cs="Myriad Pro"/>
        </w:rPr>
        <w:t>prilagoditve</w:t>
      </w:r>
      <w:r w:rsidR="00F9518F" w:rsidRPr="68C63E39">
        <w:rPr>
          <w:rFonts w:eastAsia="Myriad Pro" w:cs="Myriad Pro"/>
        </w:rPr>
        <w:t xml:space="preserve"> industrije</w:t>
      </w:r>
      <w:r w:rsidR="00603D75">
        <w:rPr>
          <w:rFonts w:eastAsia="Myriad Pro" w:cs="Myriad Pro"/>
        </w:rPr>
        <w:t xml:space="preserve"> na visoke cene z zniža</w:t>
      </w:r>
      <w:r w:rsidR="00AC6987">
        <w:rPr>
          <w:rFonts w:eastAsia="Myriad Pro" w:cs="Myriad Pro"/>
        </w:rPr>
        <w:t xml:space="preserve">njem njihove </w:t>
      </w:r>
      <w:r w:rsidR="00B7171C">
        <w:rPr>
          <w:rFonts w:eastAsia="Myriad Pro" w:cs="Myriad Pro"/>
        </w:rPr>
        <w:t>proizvodnj</w:t>
      </w:r>
      <w:r w:rsidR="00AC6987">
        <w:rPr>
          <w:rFonts w:eastAsia="Myriad Pro" w:cs="Myriad Pro"/>
        </w:rPr>
        <w:t>e in</w:t>
      </w:r>
      <w:r w:rsidR="00B7171C">
        <w:rPr>
          <w:rFonts w:eastAsia="Myriad Pro" w:cs="Myriad Pro"/>
        </w:rPr>
        <w:t xml:space="preserve"> </w:t>
      </w:r>
      <w:r w:rsidR="00AC6987">
        <w:rPr>
          <w:rFonts w:eastAsia="Myriad Pro" w:cs="Myriad Pro"/>
        </w:rPr>
        <w:t xml:space="preserve">posledično </w:t>
      </w:r>
      <w:r w:rsidR="00603D75">
        <w:rPr>
          <w:rFonts w:eastAsia="Myriad Pro" w:cs="Myriad Pro"/>
        </w:rPr>
        <w:t>porab</w:t>
      </w:r>
      <w:r w:rsidR="00AC6987">
        <w:rPr>
          <w:rFonts w:eastAsia="Myriad Pro" w:cs="Myriad Pro"/>
        </w:rPr>
        <w:t>e plina</w:t>
      </w:r>
      <w:r w:rsidR="00F9518F" w:rsidRPr="68C63E39">
        <w:rPr>
          <w:rFonts w:eastAsia="Myriad Pro" w:cs="Myriad Pro"/>
        </w:rPr>
        <w:t>.</w:t>
      </w:r>
      <w:r w:rsidR="00F9518F">
        <w:rPr>
          <w:rFonts w:eastAsia="Myriad Pro" w:cs="Myriad Pro"/>
        </w:rPr>
        <w:t xml:space="preserve"> </w:t>
      </w:r>
      <w:r w:rsidR="00285B22">
        <w:rPr>
          <w:rFonts w:eastAsia="Myriad Pro" w:cs="Myriad Pro"/>
        </w:rPr>
        <w:t xml:space="preserve">Po predhodnih podatkih je bila od avgusta do začetka decembra poraba v Sloveniji, glede na primerljivo povprečje </w:t>
      </w:r>
      <w:r w:rsidR="00E31346">
        <w:rPr>
          <w:rFonts w:eastAsia="Myriad Pro" w:cs="Myriad Pro"/>
        </w:rPr>
        <w:t>prejšnjih</w:t>
      </w:r>
      <w:r w:rsidR="00285B22">
        <w:rPr>
          <w:rFonts w:eastAsia="Myriad Pro" w:cs="Myriad Pro"/>
        </w:rPr>
        <w:t xml:space="preserve"> petih let, nižja za 15 %</w:t>
      </w:r>
      <w:r w:rsidR="006532B4">
        <w:rPr>
          <w:rFonts w:eastAsia="Myriad Pro" w:cs="Myriad Pro"/>
        </w:rPr>
        <w:t xml:space="preserve">, kar je </w:t>
      </w:r>
      <w:r w:rsidR="0FEDB270" w:rsidRPr="0C73422B">
        <w:rPr>
          <w:rFonts w:eastAsia="Myriad Pro" w:cs="Myriad Pro"/>
        </w:rPr>
        <w:t xml:space="preserve">v okviru </w:t>
      </w:r>
      <w:r w:rsidR="4CED5B2B" w:rsidRPr="0C73422B">
        <w:rPr>
          <w:rFonts w:eastAsia="Myriad Pro" w:cs="Myriad Pro"/>
        </w:rPr>
        <w:t>priporočil</w:t>
      </w:r>
      <w:r w:rsidR="4CED5B2B" w:rsidRPr="3F5C9514">
        <w:rPr>
          <w:rFonts w:eastAsia="Myriad Pro" w:cs="Myriad Pro"/>
        </w:rPr>
        <w:t xml:space="preserve"> </w:t>
      </w:r>
      <w:r w:rsidR="006532B4">
        <w:rPr>
          <w:rFonts w:eastAsia="Myriad Pro" w:cs="Myriad Pro"/>
        </w:rPr>
        <w:t>EU</w:t>
      </w:r>
      <w:r w:rsidR="00285B22">
        <w:rPr>
          <w:rFonts w:eastAsia="Myriad Pro" w:cs="Myriad Pro"/>
        </w:rPr>
        <w:t xml:space="preserve">. </w:t>
      </w:r>
      <w:r w:rsidR="00285B22">
        <w:t>Po podatkih o davčnem potrjevanju računov je bila prodaja v drugi polovici novembra</w:t>
      </w:r>
      <w:r w:rsidR="00F1029F">
        <w:t xml:space="preserve"> </w:t>
      </w:r>
      <w:r w:rsidR="00285B22">
        <w:t>medletno nominalno višja za 16 %</w:t>
      </w:r>
      <w:r w:rsidR="00F1029F">
        <w:t xml:space="preserve">, k temu pa je </w:t>
      </w:r>
      <w:r w:rsidR="00A2692C">
        <w:t>poleg</w:t>
      </w:r>
      <w:r w:rsidR="00F1029F">
        <w:t xml:space="preserve"> visok</w:t>
      </w:r>
      <w:r w:rsidR="00A2692C">
        <w:t>e</w:t>
      </w:r>
      <w:r w:rsidR="00F1029F">
        <w:t xml:space="preserve"> rasti cen prispevala tudi lanska nizka osnova</w:t>
      </w:r>
      <w:r w:rsidR="00297CE6">
        <w:t>, v povezavi z zamejevanjem širjenja covida-19</w:t>
      </w:r>
      <w:r w:rsidR="00F1029F">
        <w:t xml:space="preserve">. </w:t>
      </w:r>
      <w:r w:rsidR="00F1029F">
        <w:rPr>
          <w:rStyle w:val="normaltextrun"/>
          <w:color w:val="000000"/>
          <w:shd w:val="clear" w:color="auto" w:fill="FFFFFF"/>
        </w:rPr>
        <w:t xml:space="preserve">V </w:t>
      </w:r>
      <w:r w:rsidR="00285B22" w:rsidRPr="30F69369">
        <w:rPr>
          <w:rStyle w:val="normaltextrun"/>
          <w:color w:val="000000"/>
          <w:shd w:val="clear" w:color="auto" w:fill="FFFFFF"/>
        </w:rPr>
        <w:t xml:space="preserve">povprečju tretjega četrtletja </w:t>
      </w:r>
      <w:r w:rsidR="00285B22">
        <w:rPr>
          <w:rStyle w:val="normaltextrun"/>
          <w:color w:val="000000"/>
          <w:shd w:val="clear" w:color="auto" w:fill="FFFFFF"/>
        </w:rPr>
        <w:t>je</w:t>
      </w:r>
      <w:r w:rsidR="046442F5">
        <w:rPr>
          <w:rStyle w:val="normaltextrun"/>
          <w:color w:val="000000"/>
          <w:shd w:val="clear" w:color="auto" w:fill="FFFFFF"/>
        </w:rPr>
        <w:t xml:space="preserve"> </w:t>
      </w:r>
      <w:r w:rsidR="7C0EDDF7" w:rsidRPr="253734EC">
        <w:rPr>
          <w:rStyle w:val="normaltextrun"/>
          <w:color w:val="000000" w:themeColor="text1"/>
        </w:rPr>
        <w:t>bil</w:t>
      </w:r>
      <w:r w:rsidR="00285B22" w:rsidRPr="253734EC">
        <w:rPr>
          <w:rStyle w:val="normaltextrun"/>
          <w:color w:val="000000" w:themeColor="text1"/>
        </w:rPr>
        <w:t xml:space="preserve"> </w:t>
      </w:r>
      <w:r w:rsidR="008D4E85">
        <w:rPr>
          <w:rStyle w:val="normaltextrun"/>
          <w:color w:val="000000" w:themeColor="text1"/>
        </w:rPr>
        <w:t xml:space="preserve">realni </w:t>
      </w:r>
      <w:r w:rsidR="00F1029F">
        <w:rPr>
          <w:rStyle w:val="normaltextrun"/>
          <w:color w:val="000000"/>
          <w:shd w:val="clear" w:color="auto" w:fill="FFFFFF"/>
        </w:rPr>
        <w:t xml:space="preserve">prihodek </w:t>
      </w:r>
      <w:r w:rsidR="00285B22" w:rsidRPr="30F69369" w:rsidDel="004B4240">
        <w:rPr>
          <w:rStyle w:val="normaltextrun"/>
          <w:color w:val="000000"/>
          <w:shd w:val="clear" w:color="auto" w:fill="FFFFFF"/>
        </w:rPr>
        <w:t xml:space="preserve">v večini </w:t>
      </w:r>
      <w:r w:rsidR="00285B22" w:rsidRPr="56F4BE25">
        <w:rPr>
          <w:rStyle w:val="normaltextrun"/>
          <w:color w:val="000000" w:themeColor="text1"/>
        </w:rPr>
        <w:t xml:space="preserve">trgovskih </w:t>
      </w:r>
      <w:r w:rsidR="00285B22" w:rsidRPr="30F69369" w:rsidDel="004B4240">
        <w:rPr>
          <w:rStyle w:val="normaltextrun"/>
          <w:color w:val="000000"/>
          <w:shd w:val="clear" w:color="auto" w:fill="FFFFFF"/>
        </w:rPr>
        <w:t>panog</w:t>
      </w:r>
      <w:r w:rsidR="00285B22" w:rsidRPr="30F69369">
        <w:rPr>
          <w:rStyle w:val="normaltextrun"/>
          <w:color w:val="000000"/>
          <w:shd w:val="clear" w:color="auto" w:fill="FFFFFF"/>
        </w:rPr>
        <w:t xml:space="preserve"> podoben kot v drugem četrtletju</w:t>
      </w:r>
      <w:r w:rsidR="00011E92">
        <w:rPr>
          <w:rStyle w:val="normaltextrun"/>
          <w:color w:val="000000"/>
          <w:shd w:val="clear" w:color="auto" w:fill="FFFFFF"/>
        </w:rPr>
        <w:t>, oktobra pa se je zmanjšal</w:t>
      </w:r>
      <w:r w:rsidR="00285B22" w:rsidRPr="30F69369">
        <w:rPr>
          <w:rStyle w:val="normaltextrun"/>
          <w:color w:val="000000" w:themeColor="text1"/>
          <w:shd w:val="clear" w:color="auto" w:fill="FFFFFF"/>
        </w:rPr>
        <w:t>.</w:t>
      </w:r>
      <w:r w:rsidR="00285B22" w:rsidRPr="30F69369">
        <w:rPr>
          <w:color w:val="000000" w:themeColor="text1"/>
        </w:rPr>
        <w:t xml:space="preserve"> </w:t>
      </w:r>
      <w:r w:rsidR="00733898">
        <w:rPr>
          <w:color w:val="000000" w:themeColor="text1"/>
        </w:rPr>
        <w:t>Realni p</w:t>
      </w:r>
      <w:r w:rsidR="00285B22" w:rsidRPr="30F69369">
        <w:rPr>
          <w:color w:val="000000" w:themeColor="text1"/>
        </w:rPr>
        <w:t xml:space="preserve">rihodek tržnih storitev se je </w:t>
      </w:r>
      <w:r w:rsidR="00285B22">
        <w:rPr>
          <w:color w:val="000000" w:themeColor="text1"/>
        </w:rPr>
        <w:t xml:space="preserve">v tretjem četrtletju zmanjšal v večini dejavnosti. </w:t>
      </w:r>
      <w:r w:rsidR="001D6532">
        <w:rPr>
          <w:rFonts w:eastAsia="Myriad Pro" w:cs="Myriad Pro"/>
        </w:rPr>
        <w:t>B</w:t>
      </w:r>
      <w:r w:rsidR="00F1029F" w:rsidRPr="00F1029F">
        <w:rPr>
          <w:rFonts w:eastAsia="Myriad Pro" w:cs="Myriad Pro"/>
        </w:rPr>
        <w:t>rezposelnost</w:t>
      </w:r>
      <w:r w:rsidR="001D6532">
        <w:rPr>
          <w:rFonts w:eastAsia="Myriad Pro" w:cs="Myriad Pro"/>
        </w:rPr>
        <w:t xml:space="preserve"> (anketni podatki)</w:t>
      </w:r>
      <w:r w:rsidR="00F1029F" w:rsidRPr="00F1029F">
        <w:rPr>
          <w:rFonts w:eastAsia="Myriad Pro" w:cs="Myriad Pro"/>
        </w:rPr>
        <w:t xml:space="preserve"> </w:t>
      </w:r>
      <w:r w:rsidR="001D6532">
        <w:rPr>
          <w:rFonts w:eastAsia="Myriad Pro" w:cs="Myriad Pro"/>
        </w:rPr>
        <w:t xml:space="preserve">se je </w:t>
      </w:r>
      <w:r w:rsidR="00F1029F" w:rsidRPr="00F1029F">
        <w:rPr>
          <w:rFonts w:eastAsia="Myriad Pro" w:cs="Myriad Pro"/>
        </w:rPr>
        <w:t xml:space="preserve">v tretjem četrtletju medletno </w:t>
      </w:r>
      <w:r w:rsidR="00F1029F">
        <w:rPr>
          <w:rFonts w:eastAsia="Myriad Pro" w:cs="Myriad Pro"/>
        </w:rPr>
        <w:t>nadalje</w:t>
      </w:r>
      <w:r w:rsidR="00F1029F" w:rsidRPr="00F1029F">
        <w:rPr>
          <w:rFonts w:eastAsia="Myriad Pro" w:cs="Myriad Pro"/>
        </w:rPr>
        <w:t xml:space="preserve"> znižala, </w:t>
      </w:r>
      <w:r w:rsidR="00C51F5D" w:rsidRPr="00C51F5D">
        <w:rPr>
          <w:rFonts w:eastAsia="Myriad Pro" w:cs="Myriad Pro"/>
        </w:rPr>
        <w:t xml:space="preserve">število delovno aktivnih </w:t>
      </w:r>
      <w:r w:rsidR="00C51F5D">
        <w:rPr>
          <w:rFonts w:eastAsia="Myriad Pro" w:cs="Myriad Pro"/>
        </w:rPr>
        <w:t xml:space="preserve">pa je </w:t>
      </w:r>
      <w:r w:rsidR="00C51F5D" w:rsidRPr="00C51F5D">
        <w:rPr>
          <w:rFonts w:eastAsia="Myriad Pro" w:cs="Myriad Pro"/>
        </w:rPr>
        <w:t>ostalo na podobni ravni</w:t>
      </w:r>
      <w:r w:rsidR="00F1029F" w:rsidRPr="00C51F5D">
        <w:rPr>
          <w:rFonts w:eastAsia="Myriad Pro" w:cs="Myriad Pro"/>
        </w:rPr>
        <w:t>.</w:t>
      </w:r>
    </w:p>
    <w:p w14:paraId="2386BD96" w14:textId="77777777" w:rsidR="00F9518F" w:rsidRDefault="00F9518F" w:rsidP="00464F7B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C3F8A" w:rsidRPr="007A0B59" w14:paraId="4E045B59" w14:textId="77777777" w:rsidTr="326AE1C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0F34B62" w14:textId="4307368B" w:rsidR="005C3F8A" w:rsidRPr="007A0B59" w:rsidRDefault="00865C1E" w:rsidP="005C3F8A">
            <w:pPr>
              <w:pStyle w:val="Naslov31"/>
              <w:jc w:val="left"/>
            </w:pPr>
            <w:r>
              <w:t>Cene življenjskih potrebščin</w:t>
            </w:r>
            <w:r w:rsidRPr="00E727AE">
              <w:t>, november 2022</w:t>
            </w:r>
            <w:r>
              <w:t xml:space="preserve"> 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09FD03C" w14:textId="77777777" w:rsidR="005C3F8A" w:rsidRPr="007A0B59" w:rsidRDefault="005C3F8A" w:rsidP="005C3F8A">
            <w:pPr>
              <w:pStyle w:val="Naslov31"/>
            </w:pPr>
          </w:p>
        </w:tc>
      </w:tr>
      <w:tr w:rsidR="005C3F8A" w:rsidRPr="00916FC4" w14:paraId="643FB95F" w14:textId="77777777" w:rsidTr="326AE1C8">
        <w:trPr>
          <w:trHeight w:val="3353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2BD3363" w14:textId="2EC2DF21" w:rsidR="005C3F8A" w:rsidRDefault="00E727AE" w:rsidP="005C3F8A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A04B22E" wp14:editId="04F6D041">
                  <wp:extent cx="3031200" cy="2516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0" cy="251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883BE8E" w14:textId="20C57003" w:rsidR="008F2D16" w:rsidRPr="00074B13" w:rsidRDefault="700C5EE8" w:rsidP="51018B34">
            <w:pPr>
              <w:rPr>
                <w:rFonts w:eastAsia="Myriad Pro" w:cs="Myriad Pro"/>
              </w:rPr>
            </w:pPr>
            <w:r w:rsidRPr="326AE1C8">
              <w:rPr>
                <w:rFonts w:eastAsia="Myriad Pro" w:cs="Myriad Pro"/>
                <w:b/>
                <w:bCs/>
              </w:rPr>
              <w:t xml:space="preserve">Medletna rast cen življenjskih potrebščin je bila v zadnjih treh mesecih razmeroma stabilna </w:t>
            </w:r>
            <w:r w:rsidR="4774E783" w:rsidRPr="326AE1C8">
              <w:rPr>
                <w:rFonts w:eastAsia="Myriad Pro" w:cs="Myriad Pro"/>
                <w:b/>
                <w:bCs/>
              </w:rPr>
              <w:t>okoli</w:t>
            </w:r>
            <w:r w:rsidRPr="326AE1C8">
              <w:rPr>
                <w:rFonts w:eastAsia="Myriad Pro" w:cs="Myriad Pro"/>
                <w:b/>
                <w:bCs/>
              </w:rPr>
              <w:t xml:space="preserve"> 10</w:t>
            </w:r>
            <w:r w:rsidR="0D396C35" w:rsidRPr="326AE1C8">
              <w:rPr>
                <w:rFonts w:eastAsia="Myriad Pro" w:cs="Myriad Pro"/>
                <w:b/>
                <w:bCs/>
              </w:rPr>
              <w:t> </w:t>
            </w:r>
            <w:r w:rsidRPr="326AE1C8">
              <w:rPr>
                <w:rFonts w:eastAsia="Myriad Pro" w:cs="Myriad Pro"/>
                <w:b/>
                <w:bCs/>
              </w:rPr>
              <w:t>%</w:t>
            </w:r>
            <w:r w:rsidR="19C06C62" w:rsidRPr="326AE1C8">
              <w:rPr>
                <w:rFonts w:eastAsia="Myriad Pro" w:cs="Myriad Pro"/>
                <w:b/>
                <w:bCs/>
              </w:rPr>
              <w:t xml:space="preserve"> in nekoliko nižja kot v poletnih mesecih</w:t>
            </w:r>
            <w:r w:rsidRPr="326AE1C8">
              <w:rPr>
                <w:rFonts w:eastAsia="Myriad Pro" w:cs="Myriad Pro"/>
                <w:b/>
                <w:bCs/>
              </w:rPr>
              <w:t xml:space="preserve">. </w:t>
            </w:r>
            <w:r w:rsidR="71B309B5" w:rsidRPr="326AE1C8">
              <w:rPr>
                <w:rFonts w:eastAsia="Myriad Pro" w:cs="Myriad Pro"/>
              </w:rPr>
              <w:t xml:space="preserve">Novembra </w:t>
            </w:r>
            <w:r w:rsidRPr="326AE1C8">
              <w:rPr>
                <w:rFonts w:eastAsia="Myriad Pro" w:cs="Myriad Pro"/>
              </w:rPr>
              <w:t xml:space="preserve">se </w:t>
            </w:r>
            <w:r w:rsidR="71B309B5" w:rsidRPr="326AE1C8">
              <w:rPr>
                <w:rFonts w:eastAsia="Myriad Pro" w:cs="Myriad Pro"/>
              </w:rPr>
              <w:t xml:space="preserve">je nadalje okrepila </w:t>
            </w:r>
            <w:r w:rsidRPr="326AE1C8">
              <w:rPr>
                <w:rFonts w:eastAsia="Myriad Pro" w:cs="Myriad Pro"/>
              </w:rPr>
              <w:t xml:space="preserve">rast cen hrane in brezalkoholnih pijač, ki so bile medletno višje že za </w:t>
            </w:r>
            <w:r w:rsidR="0D396C35" w:rsidRPr="326AE1C8">
              <w:rPr>
                <w:rFonts w:eastAsia="Myriad Pro" w:cs="Myriad Pro"/>
              </w:rPr>
              <w:t>19 </w:t>
            </w:r>
            <w:r w:rsidRPr="326AE1C8">
              <w:rPr>
                <w:rFonts w:eastAsia="Myriad Pro" w:cs="Myriad Pro"/>
              </w:rPr>
              <w:t>% in so največ prispevale k skupni inflaciji (3,1 o.</w:t>
            </w:r>
            <w:r w:rsidR="0D396C35" w:rsidRPr="326AE1C8">
              <w:rPr>
                <w:rFonts w:eastAsia="Myriad Pro" w:cs="Myriad Pro"/>
              </w:rPr>
              <w:t> </w:t>
            </w:r>
            <w:r w:rsidRPr="326AE1C8">
              <w:rPr>
                <w:rFonts w:eastAsia="Myriad Pro" w:cs="Myriad Pro"/>
              </w:rPr>
              <w:t>t.). Po podobni stopnji so naraščale tudi cene energentov, njihov prispevek k inflaciji pa je bil 2,3 o.t. Še naprej se krepi rast cen trdih goriv, ki so bile medletno višje že za skoraj 130</w:t>
            </w:r>
            <w:r w:rsidR="0D396C35" w:rsidRPr="326AE1C8">
              <w:rPr>
                <w:rFonts w:eastAsia="Myriad Pro" w:cs="Myriad Pro"/>
              </w:rPr>
              <w:t> </w:t>
            </w:r>
            <w:r w:rsidRPr="326AE1C8">
              <w:rPr>
                <w:rFonts w:eastAsia="Myriad Pro" w:cs="Myriad Pro"/>
              </w:rPr>
              <w:t>%, ob tekoči rasti pa se je okrepila tudi medletna rast cen naftnih derivatov (</w:t>
            </w:r>
            <w:r w:rsidR="4C2DD65A" w:rsidRPr="326AE1C8">
              <w:rPr>
                <w:rFonts w:eastAsia="Myriad Pro" w:cs="Myriad Pro"/>
              </w:rPr>
              <w:t xml:space="preserve">s </w:t>
            </w:r>
            <w:r w:rsidR="75841E60" w:rsidRPr="326AE1C8">
              <w:rPr>
                <w:rFonts w:eastAsia="Myriad Pro" w:cs="Myriad Pro"/>
              </w:rPr>
              <w:t>15</w:t>
            </w:r>
            <w:r w:rsidR="4C2DD65A" w:rsidRPr="326AE1C8">
              <w:rPr>
                <w:rFonts w:eastAsia="Myriad Pro" w:cs="Myriad Pro"/>
              </w:rPr>
              <w:t xml:space="preserve"> % oktobra </w:t>
            </w:r>
            <w:r w:rsidRPr="326AE1C8">
              <w:rPr>
                <w:rFonts w:eastAsia="Myriad Pro" w:cs="Myriad Pro"/>
              </w:rPr>
              <w:t xml:space="preserve">na približno </w:t>
            </w:r>
            <w:r w:rsidR="0D396C35" w:rsidRPr="326AE1C8">
              <w:rPr>
                <w:rFonts w:eastAsia="Myriad Pro" w:cs="Myriad Pro"/>
              </w:rPr>
              <w:t>19 </w:t>
            </w:r>
            <w:r w:rsidRPr="326AE1C8">
              <w:rPr>
                <w:rFonts w:eastAsia="Myriad Pro" w:cs="Myriad Pro"/>
              </w:rPr>
              <w:t>%). Cene toplotne energije so bile ob mesečni pocenitvi medletno nižje za približno 8,5</w:t>
            </w:r>
            <w:r w:rsidR="43B82AE4" w:rsidRPr="326AE1C8">
              <w:rPr>
                <w:rFonts w:eastAsia="Myriad Pro" w:cs="Myriad Pro"/>
              </w:rPr>
              <w:t> </w:t>
            </w:r>
            <w:r w:rsidRPr="326AE1C8">
              <w:rPr>
                <w:rFonts w:eastAsia="Myriad Pro" w:cs="Myriad Pro"/>
              </w:rPr>
              <w:t xml:space="preserve">%. Umirjanje gospodarske aktivnosti, </w:t>
            </w:r>
            <w:r w:rsidR="26E883EE" w:rsidRPr="326AE1C8">
              <w:rPr>
                <w:rFonts w:eastAsia="Myriad Pro" w:cs="Myriad Pro"/>
              </w:rPr>
              <w:t>težav</w:t>
            </w:r>
            <w:r w:rsidR="60415FA9" w:rsidRPr="326AE1C8">
              <w:rPr>
                <w:rFonts w:eastAsia="Myriad Pro" w:cs="Myriad Pro"/>
              </w:rPr>
              <w:t>e</w:t>
            </w:r>
            <w:r w:rsidR="26E883EE" w:rsidRPr="326AE1C8">
              <w:rPr>
                <w:rFonts w:eastAsia="Myriad Pro" w:cs="Myriad Pro"/>
              </w:rPr>
              <w:t xml:space="preserve"> </w:t>
            </w:r>
            <w:r w:rsidR="418164BE" w:rsidRPr="326AE1C8">
              <w:rPr>
                <w:rFonts w:eastAsia="Myriad Pro" w:cs="Myriad Pro"/>
              </w:rPr>
              <w:t>v dobavnih verigah</w:t>
            </w:r>
            <w:r w:rsidRPr="326AE1C8">
              <w:rPr>
                <w:rFonts w:eastAsia="Myriad Pro" w:cs="Myriad Pro"/>
              </w:rPr>
              <w:t xml:space="preserve"> </w:t>
            </w:r>
            <w:r w:rsidR="418164BE" w:rsidRPr="326AE1C8">
              <w:rPr>
                <w:rFonts w:eastAsia="Myriad Pro" w:cs="Myriad Pro"/>
              </w:rPr>
              <w:t>in</w:t>
            </w:r>
            <w:r w:rsidRPr="326AE1C8">
              <w:rPr>
                <w:rFonts w:eastAsia="Myriad Pro" w:cs="Myriad Pro"/>
              </w:rPr>
              <w:t xml:space="preserve"> stroškovni pritisk</w:t>
            </w:r>
            <w:r w:rsidR="2A556158" w:rsidRPr="326AE1C8">
              <w:rPr>
                <w:rFonts w:eastAsia="Myriad Pro" w:cs="Myriad Pro"/>
              </w:rPr>
              <w:t>i</w:t>
            </w:r>
            <w:r w:rsidRPr="326AE1C8">
              <w:rPr>
                <w:rFonts w:eastAsia="Myriad Pro" w:cs="Myriad Pro"/>
              </w:rPr>
              <w:t xml:space="preserve"> na surovinskih trgih vpliva</w:t>
            </w:r>
            <w:r w:rsidR="2A556158" w:rsidRPr="326AE1C8">
              <w:rPr>
                <w:rFonts w:eastAsia="Myriad Pro" w:cs="Myriad Pro"/>
              </w:rPr>
              <w:t>jo</w:t>
            </w:r>
            <w:r w:rsidRPr="326AE1C8">
              <w:rPr>
                <w:rFonts w:eastAsia="Myriad Pro" w:cs="Myriad Pro"/>
              </w:rPr>
              <w:t xml:space="preserve"> tudi na postopno upočasnjevanje rasti cen trajnega blaga, ki </w:t>
            </w:r>
            <w:r w:rsidR="4AE2DCDC" w:rsidRPr="326AE1C8">
              <w:rPr>
                <w:rFonts w:eastAsia="Myriad Pro" w:cs="Myriad Pro"/>
              </w:rPr>
              <w:t xml:space="preserve">je </w:t>
            </w:r>
            <w:r w:rsidRPr="326AE1C8">
              <w:rPr>
                <w:rFonts w:eastAsia="Myriad Pro" w:cs="Myriad Pro"/>
              </w:rPr>
              <w:t>bil</w:t>
            </w:r>
            <w:r w:rsidR="4AE2DCDC" w:rsidRPr="326AE1C8">
              <w:rPr>
                <w:rFonts w:eastAsia="Myriad Pro" w:cs="Myriad Pro"/>
              </w:rPr>
              <w:t>a</w:t>
            </w:r>
            <w:r w:rsidRPr="326AE1C8">
              <w:rPr>
                <w:rFonts w:eastAsia="Myriad Pro" w:cs="Myriad Pro"/>
              </w:rPr>
              <w:t xml:space="preserve"> 8,4</w:t>
            </w:r>
            <w:r w:rsidR="4AE2DCDC" w:rsidRPr="326AE1C8">
              <w:rPr>
                <w:rFonts w:eastAsia="Myriad Pro" w:cs="Myriad Pro"/>
              </w:rPr>
              <w:t>-odstotna</w:t>
            </w:r>
            <w:r w:rsidR="0FB392B4" w:rsidRPr="326AE1C8">
              <w:rPr>
                <w:rFonts w:eastAsia="Myriad Pro" w:cs="Myriad Pro"/>
              </w:rPr>
              <w:t>.</w:t>
            </w:r>
            <w:r w:rsidRPr="326AE1C8">
              <w:rPr>
                <w:rFonts w:eastAsia="Myriad Pro" w:cs="Myriad Pro"/>
              </w:rPr>
              <w:t xml:space="preserve"> </w:t>
            </w:r>
            <w:r w:rsidR="0FB392B4" w:rsidRPr="326AE1C8">
              <w:rPr>
                <w:rFonts w:eastAsia="Myriad Pro" w:cs="Myriad Pro"/>
              </w:rPr>
              <w:t>R</w:t>
            </w:r>
            <w:r w:rsidRPr="326AE1C8">
              <w:rPr>
                <w:rFonts w:eastAsia="Myriad Pro" w:cs="Myriad Pro"/>
              </w:rPr>
              <w:t>ast cen poltrajnega blaga (3,</w:t>
            </w:r>
            <w:r w:rsidR="306D13DE" w:rsidRPr="326AE1C8">
              <w:rPr>
                <w:rFonts w:eastAsia="Myriad Pro" w:cs="Myriad Pro"/>
              </w:rPr>
              <w:t>6 </w:t>
            </w:r>
            <w:r w:rsidRPr="326AE1C8">
              <w:rPr>
                <w:rFonts w:eastAsia="Myriad Pro" w:cs="Myriad Pro"/>
              </w:rPr>
              <w:t xml:space="preserve">%) pa še naprej ostaja razmeroma </w:t>
            </w:r>
            <w:r w:rsidR="7CE57ABF" w:rsidRPr="326AE1C8">
              <w:rPr>
                <w:rFonts w:eastAsia="Myriad Pro" w:cs="Myriad Pro"/>
              </w:rPr>
              <w:t>nižja</w:t>
            </w:r>
            <w:r w:rsidRPr="326AE1C8">
              <w:rPr>
                <w:rFonts w:eastAsia="Myriad Pro" w:cs="Myriad Pro"/>
              </w:rPr>
              <w:t>. Medletna rast cen storitev se je novembra ohranila nekoliko pod 6</w:t>
            </w:r>
            <w:r w:rsidR="5DF49DD0" w:rsidRPr="326AE1C8">
              <w:rPr>
                <w:rFonts w:eastAsia="Myriad Pro" w:cs="Myriad Pro"/>
              </w:rPr>
              <w:t> %</w:t>
            </w:r>
            <w:r w:rsidRPr="326AE1C8">
              <w:rPr>
                <w:rFonts w:eastAsia="Myriad Pro" w:cs="Myriad Pro"/>
              </w:rPr>
              <w:t xml:space="preserve">. </w:t>
            </w:r>
          </w:p>
          <w:p w14:paraId="5F694317" w14:textId="49393500" w:rsidR="008F2D16" w:rsidRPr="00074B13" w:rsidRDefault="008F2D16" w:rsidP="7A5A61D6">
            <w:pPr>
              <w:rPr>
                <w:b/>
                <w:bCs/>
              </w:rPr>
            </w:pPr>
          </w:p>
        </w:tc>
      </w:tr>
    </w:tbl>
    <w:p w14:paraId="4F70300C" w14:textId="2F9D20B0" w:rsidR="00B5133B" w:rsidRDefault="00B5133B" w:rsidP="001F51CD">
      <w:pPr>
        <w:tabs>
          <w:tab w:val="left" w:pos="580"/>
        </w:tabs>
      </w:pPr>
    </w:p>
    <w:p w14:paraId="39FBDD27" w14:textId="77777777" w:rsidR="00B5133B" w:rsidRDefault="00B5133B">
      <w:pPr>
        <w:spacing w:after="160" w:line="259" w:lineRule="auto"/>
        <w:jc w:val="left"/>
      </w:pPr>
      <w:r>
        <w:br w:type="page"/>
      </w:r>
    </w:p>
    <w:p w14:paraId="02311271" w14:textId="77777777" w:rsidR="004F4C5E" w:rsidRDefault="004F4C5E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688"/>
        <w:gridCol w:w="3969"/>
      </w:tblGrid>
      <w:tr w:rsidR="005C3F8A" w14:paraId="40BD1110" w14:textId="77777777" w:rsidTr="56653609">
        <w:trPr>
          <w:trHeight w:val="207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68C3E2" w14:textId="73D76215" w:rsidR="005C3F8A" w:rsidRPr="006C2117" w:rsidRDefault="00865C1E" w:rsidP="005C3F8A">
            <w:pPr>
              <w:pStyle w:val="Naslov31"/>
              <w:jc w:val="left"/>
            </w:pPr>
            <w:r w:rsidRPr="00BA72A0">
              <w:t xml:space="preserve">Poraba </w:t>
            </w:r>
            <w:r w:rsidRPr="00E613DB">
              <w:t xml:space="preserve">zemeljskega plina, </w:t>
            </w:r>
            <w:r w:rsidR="008F7FA3" w:rsidRPr="00E613DB">
              <w:t>avgust</w:t>
            </w:r>
            <w:r w:rsidR="00182ADC">
              <w:t>–</w:t>
            </w:r>
            <w:r w:rsidRPr="00E613DB">
              <w:t>november 2022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D2F758B" w14:textId="77777777" w:rsidR="005C3F8A" w:rsidRPr="006C2117" w:rsidRDefault="005C3F8A" w:rsidP="005C3F8A">
            <w:pPr>
              <w:pStyle w:val="Naslov31"/>
            </w:pPr>
          </w:p>
        </w:tc>
      </w:tr>
      <w:tr w:rsidR="005C3F8A" w14:paraId="3E4DC65D" w14:textId="77777777" w:rsidTr="5665360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0447C2A" w14:textId="7792DBDE" w:rsidR="005C3F8A" w:rsidRDefault="00C3129C" w:rsidP="00E613DB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D598BF9" wp14:editId="5809DB91">
                  <wp:extent cx="3078000" cy="2530800"/>
                  <wp:effectExtent l="0" t="0" r="825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E5C1992" w14:textId="6993F06B" w:rsidR="005C3F8A" w:rsidRPr="00DF4F0B" w:rsidRDefault="72475BE5" w:rsidP="00761AC2">
            <w:pPr>
              <w:rPr>
                <w:rFonts w:eastAsia="Myriad Pro" w:cs="Myriad Pro"/>
                <w:b/>
                <w:bCs/>
              </w:rPr>
            </w:pPr>
            <w:r w:rsidRPr="2A19B799">
              <w:rPr>
                <w:rFonts w:eastAsia="Myriad Pro" w:cs="Myriad Pro"/>
                <w:b/>
              </w:rPr>
              <w:t xml:space="preserve">Poraba zemeljskega plina je bila ob toplem vremenu oktobra za prek </w:t>
            </w:r>
            <w:r w:rsidR="007F2AB0" w:rsidRPr="2A19B799">
              <w:rPr>
                <w:rFonts w:eastAsia="Myriad Pro" w:cs="Myriad Pro"/>
                <w:b/>
              </w:rPr>
              <w:t>20 </w:t>
            </w:r>
            <w:r w:rsidRPr="2A19B799">
              <w:rPr>
                <w:rFonts w:eastAsia="Myriad Pro" w:cs="Myriad Pro"/>
                <w:b/>
              </w:rPr>
              <w:t>% nižja od primerljive povprečne v prejšnjih petih letih</w:t>
            </w:r>
            <w:r w:rsidR="00761AC2" w:rsidRPr="2A19B799">
              <w:rPr>
                <w:rStyle w:val="Sprotnaopomba-sklic"/>
                <w:rFonts w:eastAsia="Myriad Pro" w:cs="Myriad Pro"/>
                <w:b/>
              </w:rPr>
              <w:footnoteReference w:id="2"/>
            </w:r>
            <w:r w:rsidRPr="2A19B799">
              <w:rPr>
                <w:rFonts w:eastAsia="Myriad Pro" w:cs="Myriad Pro"/>
                <w:b/>
              </w:rPr>
              <w:t xml:space="preserve">, novembra pa je bilo znižanje manjše, le malo več od </w:t>
            </w:r>
            <w:r w:rsidR="007F2AB0" w:rsidRPr="2A19B799">
              <w:rPr>
                <w:rFonts w:eastAsia="Myriad Pro" w:cs="Myriad Pro"/>
                <w:b/>
              </w:rPr>
              <w:t>10 </w:t>
            </w:r>
            <w:r w:rsidRPr="2A19B799">
              <w:rPr>
                <w:rFonts w:eastAsia="Myriad Pro" w:cs="Myriad Pro"/>
                <w:b/>
              </w:rPr>
              <w:t xml:space="preserve">%. </w:t>
            </w:r>
            <w:r w:rsidRPr="2A19B799">
              <w:rPr>
                <w:rFonts w:eastAsia="Myriad Pro" w:cs="Myriad Pro"/>
              </w:rPr>
              <w:t>Na znižanje vplivajo različni ukrepi držav EU za varčno rabo, del industrije</w:t>
            </w:r>
            <w:r w:rsidR="00761AC2" w:rsidRPr="2A19B799">
              <w:rPr>
                <w:rStyle w:val="Sprotnaopomba-sklic"/>
                <w:rFonts w:eastAsia="Myriad Pro" w:cs="Myriad Pro"/>
              </w:rPr>
              <w:footnoteReference w:id="3"/>
            </w:r>
            <w:r w:rsidRPr="2A19B799">
              <w:rPr>
                <w:rFonts w:eastAsia="Myriad Pro" w:cs="Myriad Pro"/>
              </w:rPr>
              <w:t xml:space="preserve"> pa se je na visoke cene plina odzval z </w:t>
            </w:r>
            <w:r w:rsidR="00E94673">
              <w:rPr>
                <w:rFonts w:eastAsia="Myriad Pro" w:cs="Myriad Pro"/>
              </w:rPr>
              <w:t>zniža</w:t>
            </w:r>
            <w:r w:rsidR="005105E7">
              <w:rPr>
                <w:rFonts w:eastAsia="Myriad Pro" w:cs="Myriad Pro"/>
              </w:rPr>
              <w:t xml:space="preserve">njem </w:t>
            </w:r>
            <w:r w:rsidR="00E94673">
              <w:rPr>
                <w:rFonts w:eastAsia="Myriad Pro" w:cs="Myriad Pro"/>
              </w:rPr>
              <w:t>proizvodnj</w:t>
            </w:r>
            <w:r w:rsidR="005105E7">
              <w:rPr>
                <w:rFonts w:eastAsia="Myriad Pro" w:cs="Myriad Pro"/>
              </w:rPr>
              <w:t>e</w:t>
            </w:r>
            <w:r w:rsidRPr="2A19B799">
              <w:rPr>
                <w:rFonts w:eastAsia="Myriad Pro" w:cs="Myriad Pro"/>
              </w:rPr>
              <w:t xml:space="preserve"> </w:t>
            </w:r>
            <w:r w:rsidR="00805E6E">
              <w:rPr>
                <w:rFonts w:eastAsia="Myriad Pro" w:cs="Myriad Pro"/>
              </w:rPr>
              <w:t xml:space="preserve">in </w:t>
            </w:r>
            <w:r w:rsidR="005105E7">
              <w:rPr>
                <w:rFonts w:eastAsia="Myriad Pro" w:cs="Myriad Pro"/>
              </w:rPr>
              <w:t xml:space="preserve">posledično </w:t>
            </w:r>
            <w:r w:rsidRPr="2A19B799">
              <w:rPr>
                <w:rFonts w:eastAsia="Myriad Pro" w:cs="Myriad Pro"/>
              </w:rPr>
              <w:t xml:space="preserve">manjšo porabo. </w:t>
            </w:r>
            <w:r w:rsidR="00A94841" w:rsidRPr="2A19B799">
              <w:rPr>
                <w:rFonts w:eastAsia="Myriad Pro" w:cs="Myriad Pro"/>
              </w:rPr>
              <w:t>V</w:t>
            </w:r>
            <w:r w:rsidRPr="2A19B799">
              <w:rPr>
                <w:rFonts w:eastAsia="Myriad Pro" w:cs="Myriad Pro"/>
              </w:rPr>
              <w:t xml:space="preserve"> drugi polovici oktobra </w:t>
            </w:r>
            <w:r w:rsidR="00A94841" w:rsidRPr="2A19B799">
              <w:rPr>
                <w:rFonts w:eastAsia="Myriad Pro" w:cs="Myriad Pro"/>
              </w:rPr>
              <w:t xml:space="preserve">je </w:t>
            </w:r>
            <w:r w:rsidRPr="2A19B799">
              <w:rPr>
                <w:rFonts w:eastAsia="Myriad Pro" w:cs="Myriad Pro"/>
              </w:rPr>
              <w:t>k nižji porabi</w:t>
            </w:r>
            <w:r w:rsidR="00A94841" w:rsidRPr="2A19B799">
              <w:rPr>
                <w:rFonts w:eastAsia="Myriad Pro" w:cs="Myriad Pro"/>
              </w:rPr>
              <w:t xml:space="preserve"> dodatno prispevalo toplejše vreme</w:t>
            </w:r>
            <w:r w:rsidRPr="2A19B799">
              <w:rPr>
                <w:rFonts w:eastAsia="Myriad Pro" w:cs="Myriad Pro"/>
              </w:rPr>
              <w:t>, bolj običajne novembrske temperature pa so razliko do primerljive porabe plina v prejšnjih letih zmanjšale. Države EU so pred zimo uspele skoraj v celoti napolniti skladišča plina in s tem presegle cilj vsaj 80-odstotne napolnjenosti</w:t>
            </w:r>
            <w:r w:rsidR="00761AC2" w:rsidRPr="2A19B799">
              <w:rPr>
                <w:rStyle w:val="Sprotnaopomba-sklic"/>
                <w:rFonts w:eastAsia="Myriad Pro" w:cs="Myriad Pro"/>
              </w:rPr>
              <w:footnoteReference w:id="4"/>
            </w:r>
            <w:r w:rsidRPr="2A19B799">
              <w:rPr>
                <w:rFonts w:eastAsia="Myriad Pro" w:cs="Myriad Pro"/>
              </w:rPr>
              <w:t>. Poraba plina v Sloveniji je bila po predhodnih podatkih od 1.</w:t>
            </w:r>
            <w:r w:rsidRPr="2A19B799">
              <w:rPr>
                <w:rFonts w:ascii="Arial" w:eastAsia="Arial" w:hAnsi="Arial" w:cs="Arial"/>
              </w:rPr>
              <w:t> </w:t>
            </w:r>
            <w:r w:rsidRPr="2A19B799">
              <w:rPr>
                <w:rFonts w:eastAsia="Myriad Pro" w:cs="Myriad Pro"/>
              </w:rPr>
              <w:t>avgusta do 1.</w:t>
            </w:r>
            <w:r w:rsidRPr="0040139B">
              <w:rPr>
                <w:rFonts w:eastAsia="Myriad Pro" w:cs="Myriad Pro"/>
              </w:rPr>
              <w:t> dec</w:t>
            </w:r>
            <w:r w:rsidRPr="2A19B799">
              <w:rPr>
                <w:rFonts w:eastAsia="Myriad Pro" w:cs="Myriad Pro"/>
              </w:rPr>
              <w:t>embra 2022 glede na primerljivo povprečje prejšnjih petih let nižja za 15</w:t>
            </w:r>
            <w:r w:rsidRPr="2A19B799">
              <w:rPr>
                <w:rFonts w:ascii="Arial" w:eastAsia="Arial" w:hAnsi="Arial" w:cs="Arial"/>
              </w:rPr>
              <w:t> </w:t>
            </w:r>
            <w:r w:rsidRPr="2A19B799">
              <w:rPr>
                <w:rFonts w:eastAsia="Myriad Pro" w:cs="Myriad Pro"/>
              </w:rPr>
              <w:t>%</w:t>
            </w:r>
            <w:r w:rsidR="00615A33" w:rsidRPr="2A19B799">
              <w:rPr>
                <w:rFonts w:eastAsia="Myriad Pro" w:cs="Myriad Pro"/>
              </w:rPr>
              <w:t>, kar je v okviru priporočil EU</w:t>
            </w:r>
            <w:r w:rsidRPr="2A19B799">
              <w:rPr>
                <w:rFonts w:eastAsia="Myriad Pro" w:cs="Myriad Pro"/>
              </w:rPr>
              <w:t xml:space="preserve">. </w:t>
            </w:r>
          </w:p>
        </w:tc>
      </w:tr>
    </w:tbl>
    <w:p w14:paraId="48BFACD6" w14:textId="77777777" w:rsidR="00747C47" w:rsidRDefault="00747C47" w:rsidP="00747C47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240"/>
        <w:gridCol w:w="1417"/>
      </w:tblGrid>
      <w:tr w:rsidR="005C3F8A" w14:paraId="3144530F" w14:textId="77777777" w:rsidTr="00C653D1">
        <w:trPr>
          <w:trHeight w:val="207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7B1493F" w14:textId="3B21E48C" w:rsidR="005C3F8A" w:rsidRPr="006C2117" w:rsidRDefault="00865C1E" w:rsidP="005C3F8A">
            <w:pPr>
              <w:pStyle w:val="Naslov31"/>
              <w:jc w:val="left"/>
            </w:pPr>
            <w:r>
              <w:t xml:space="preserve">Vrednost davčno potrjenih računov, nominalno, </w:t>
            </w:r>
            <w:r w:rsidRPr="008F594E">
              <w:t xml:space="preserve">od </w:t>
            </w:r>
            <w:r w:rsidR="008F594E" w:rsidRPr="008F594E">
              <w:t>13</w:t>
            </w:r>
            <w:r w:rsidRPr="008F594E">
              <w:t>.  do 2</w:t>
            </w:r>
            <w:r w:rsidR="008F594E" w:rsidRPr="008F594E">
              <w:t>6</w:t>
            </w:r>
            <w:r w:rsidRPr="008F594E">
              <w:t>. novembra 2022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753B49B" w14:textId="77777777" w:rsidR="005C3F8A" w:rsidRPr="006C2117" w:rsidRDefault="005C3F8A" w:rsidP="005C3F8A">
            <w:pPr>
              <w:pStyle w:val="Naslov31"/>
            </w:pPr>
          </w:p>
        </w:tc>
      </w:tr>
      <w:tr w:rsidR="005C3F8A" w14:paraId="39242FF9" w14:textId="77777777" w:rsidTr="00E74B5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5333B7F" w14:textId="2DC9A0D7" w:rsidR="005C3F8A" w:rsidRDefault="00E727AE" w:rsidP="005C3F8A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1EC84A9" wp14:editId="2B2C2DE6">
                  <wp:extent cx="3106800" cy="252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397E30D5" w14:textId="31D50225" w:rsidR="005C3F8A" w:rsidRPr="00DF4F0B" w:rsidRDefault="008F594E" w:rsidP="005C3F8A"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Nominalna vrednost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davčn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potrje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nih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računov je bila med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13. i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26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novembrom </w:t>
            </w:r>
            <w:r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2022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visoki rasti cen </w:t>
            </w:r>
            <w:r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višja za 16</w:t>
            </w:r>
            <w:r w:rsidRPr="0093626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 %, glede na enako obdobje </w:t>
            </w:r>
            <w:r w:rsidR="00B64F0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leta </w:t>
            </w:r>
            <w:r w:rsidRPr="0093626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2019 pa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25</w:t>
            </w:r>
            <w:r w:rsidRPr="00A47966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color w:val="000000" w:themeColor="text1"/>
                <w:lang w:val="sl"/>
              </w:rPr>
              <w:t>Medletna rast</w:t>
            </w:r>
            <w:r w:rsidR="00330382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79D40290">
              <w:rPr>
                <w:rFonts w:eastAsia="Myriad Pro" w:cs="Myriad Pro"/>
                <w:color w:val="000000" w:themeColor="text1"/>
                <w:lang w:val="sl"/>
              </w:rPr>
              <w:t>je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bila najvišja po juniju. Okrep</w:t>
            </w:r>
            <w:bookmarkStart w:id="0" w:name="_GoBack"/>
            <w:bookmarkEnd w:id="0"/>
            <w:r>
              <w:rPr>
                <w:rFonts w:eastAsia="Myriad Pro" w:cs="Myriad Pro"/>
                <w:color w:val="000000" w:themeColor="text1"/>
                <w:lang w:val="sl"/>
              </w:rPr>
              <w:t xml:space="preserve">ljena rast je bila predvsem posledica </w:t>
            </w:r>
            <w:r w:rsidR="0943CAAE">
              <w:rPr>
                <w:rFonts w:eastAsia="Myriad Pro" w:cs="Myriad Pro"/>
                <w:color w:val="000000" w:themeColor="text1"/>
                <w:lang w:val="sl"/>
              </w:rPr>
              <w:t>še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nižje lanske osnove, saj so se po septembrski razširitvi pogoja PCT na uporabnike večine storitev lani novembra ukrepi za zamejitev širjenja covida-19 še zaostrili</w:t>
            </w:r>
            <w:r w:rsidR="00761AC2">
              <w:rPr>
                <w:rStyle w:val="Sprotnaopomba-sklic"/>
                <w:rFonts w:eastAsia="Myriad Pro" w:cs="Myriad Pro"/>
                <w:color w:val="000000" w:themeColor="text1"/>
                <w:lang w:val="sl"/>
              </w:rPr>
              <w:footnoteReference w:id="5"/>
            </w:r>
            <w:r>
              <w:rPr>
                <w:rFonts w:eastAsia="Myriad Pro" w:cs="Myriad Pro"/>
                <w:color w:val="000000" w:themeColor="text1"/>
                <w:lang w:val="sl"/>
              </w:rPr>
              <w:t>. Tako se je okrepila medletna nominalna rast prodaje v športnih, kulturnih, razvedrilnih in osebnih storitvah (na 29 %) in v gostinstvu (na 26 %). Slednj</w:t>
            </w:r>
            <w:r w:rsidR="69893812" w:rsidRPr="25331FA1">
              <w:rPr>
                <w:rFonts w:eastAsia="Myriad Pro" w:cs="Myriad Pro"/>
                <w:color w:val="000000" w:themeColor="text1"/>
                <w:lang w:val="sl"/>
              </w:rPr>
              <w:t>a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je bila posledica za 38 % </w:t>
            </w:r>
            <w:r>
              <w:rPr>
                <w:color w:val="000000"/>
                <w:shd w:val="clear" w:color="auto" w:fill="FFFFFF"/>
              </w:rPr>
              <w:t xml:space="preserve">večje medletne prodaje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pri strežbi jedi in pijač, </w:t>
            </w:r>
            <w:r w:rsidRPr="008664FC">
              <w:rPr>
                <w:color w:val="000000"/>
                <w:shd w:val="clear" w:color="auto" w:fill="FFFFFF"/>
              </w:rPr>
              <w:t>pr</w:t>
            </w:r>
            <w:r>
              <w:rPr>
                <w:color w:val="000000"/>
                <w:shd w:val="clear" w:color="auto" w:fill="FFFFFF"/>
              </w:rPr>
              <w:t>odaja</w:t>
            </w:r>
            <w:r w:rsidRPr="008664FC">
              <w:rPr>
                <w:color w:val="000000"/>
                <w:shd w:val="clear" w:color="auto" w:fill="FFFFFF"/>
              </w:rPr>
              <w:t xml:space="preserve"> v</w:t>
            </w:r>
            <w:r w:rsidRPr="00C60075">
              <w:rPr>
                <w:color w:val="000000"/>
                <w:shd w:val="clear" w:color="auto" w:fill="FFFFFF"/>
              </w:rPr>
              <w:t xml:space="preserve"> nastanitvenih obratih</w:t>
            </w:r>
            <w:r>
              <w:rPr>
                <w:color w:val="000000"/>
                <w:shd w:val="clear" w:color="auto" w:fill="FFFFFF"/>
              </w:rPr>
              <w:t xml:space="preserve"> pa je bila podobna kot lani.</w:t>
            </w:r>
          </w:p>
        </w:tc>
      </w:tr>
    </w:tbl>
    <w:p w14:paraId="157BCD0F" w14:textId="65E3E03F" w:rsidR="00865C1E" w:rsidRDefault="00865C1E">
      <w:pPr>
        <w:spacing w:after="160" w:line="259" w:lineRule="auto"/>
        <w:jc w:val="left"/>
      </w:pPr>
    </w:p>
    <w:p w14:paraId="721EC446" w14:textId="77777777" w:rsidR="00865C1E" w:rsidRDefault="00865C1E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688"/>
        <w:gridCol w:w="3969"/>
      </w:tblGrid>
      <w:tr w:rsidR="00865C1E" w14:paraId="27E9109A" w14:textId="77777777" w:rsidTr="053842F8">
        <w:trPr>
          <w:trHeight w:val="207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3F762DA" w14:textId="27C527C2" w:rsidR="00865C1E" w:rsidRPr="006C2117" w:rsidRDefault="00865C1E" w:rsidP="00732D27">
            <w:pPr>
              <w:pStyle w:val="Naslov31"/>
              <w:jc w:val="left"/>
            </w:pPr>
            <w:r>
              <w:lastRenderedPageBreak/>
              <w:t xml:space="preserve">Prihodek v trgovini, </w:t>
            </w:r>
            <w:r w:rsidRPr="0036584C">
              <w:t>september–oktober 2022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4980AF5" w14:textId="77777777" w:rsidR="00865C1E" w:rsidRPr="006C2117" w:rsidRDefault="00865C1E" w:rsidP="00732D27">
            <w:pPr>
              <w:pStyle w:val="Naslov31"/>
            </w:pPr>
          </w:p>
        </w:tc>
      </w:tr>
      <w:tr w:rsidR="00865C1E" w14:paraId="7240CD27" w14:textId="77777777" w:rsidTr="053842F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32EB53E" w14:textId="45AF16CD" w:rsidR="00865C1E" w:rsidRDefault="00E727AE" w:rsidP="00732D27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103057E3" wp14:editId="690A8153">
                  <wp:extent cx="30960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1EBE870" w14:textId="1346D2B6" w:rsidR="00865C1E" w:rsidRPr="00DF4F0B" w:rsidRDefault="0036584C" w:rsidP="00732D27">
            <w:r w:rsidRPr="00BF2C47">
              <w:rPr>
                <w:rStyle w:val="normaltextrun"/>
                <w:b/>
                <w:color w:val="000000"/>
                <w:shd w:val="clear" w:color="auto" w:fill="FFFFFF"/>
              </w:rPr>
              <w:t xml:space="preserve">Po predhodnih podatkih </w:t>
            </w:r>
            <w:r>
              <w:rPr>
                <w:rStyle w:val="normaltextrun"/>
                <w:b/>
                <w:color w:val="000000"/>
                <w:shd w:val="clear" w:color="auto" w:fill="FFFFFF"/>
              </w:rPr>
              <w:t xml:space="preserve">se je prihodek v večini trgovskih panog oktobra </w:t>
            </w:r>
            <w:r w:rsidR="007F36A9">
              <w:rPr>
                <w:rStyle w:val="normaltextrun"/>
                <w:b/>
                <w:color w:val="000000"/>
                <w:shd w:val="clear" w:color="auto" w:fill="FFFFFF"/>
              </w:rPr>
              <w:t xml:space="preserve">realno </w:t>
            </w:r>
            <w:r w:rsidRPr="00BF2C47">
              <w:rPr>
                <w:rStyle w:val="normaltextrun"/>
                <w:b/>
                <w:color w:val="000000"/>
                <w:shd w:val="clear" w:color="auto" w:fill="FFFFFF"/>
              </w:rPr>
              <w:t>zmanjšal.</w:t>
            </w:r>
            <w:r w:rsidRPr="00BF2C47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Po stagnaciji v tretjem četrtletju se je zmanjšal v trgovini na drobno z neživili in z živili, pijačami ter tobačnimi izdelki. Skupni prihodek v trgovini na drobno (brez motornih goriv) je bil manjši tudi medletno (za 3,1 %). Manjši kot pred letom je po predhodnih podatkih ostal tudi v trgovini z motornimi vozili, kjer se je prihodek oktobra zmanjšal po precejšnji rasti v tretjem četrtletju. Število prodanih novih osebnih avtomobilov, ki </w:t>
            </w:r>
            <w:r w:rsidR="3A78703C" w:rsidRPr="10932495">
              <w:rPr>
                <w:rStyle w:val="normaltextrun"/>
                <w:color w:val="000000" w:themeColor="text1"/>
              </w:rPr>
              <w:t>doslej še ni preseglo</w:t>
            </w:r>
            <w:r w:rsidR="36CF3FD3" w:rsidRPr="10932495">
              <w:rPr>
                <w:rStyle w:val="normaltextrun"/>
                <w:color w:val="000000" w:themeColor="text1"/>
              </w:rPr>
              <w:t xml:space="preserve"> </w:t>
            </w:r>
            <w:r w:rsidR="1BBF0968" w:rsidRPr="7FE62E33">
              <w:rPr>
                <w:rStyle w:val="normaltextrun"/>
                <w:color w:val="000000" w:themeColor="text1"/>
              </w:rPr>
              <w:t>primerljiv</w:t>
            </w:r>
            <w:r w:rsidR="6C4EDF2F" w:rsidRPr="7FE62E33">
              <w:rPr>
                <w:rStyle w:val="normaltextrun"/>
                <w:color w:val="000000" w:themeColor="text1"/>
              </w:rPr>
              <w:t>e</w:t>
            </w:r>
            <w:r w:rsidR="1BBF0968" w:rsidRPr="41B8180F">
              <w:rPr>
                <w:rStyle w:val="normaltextrun"/>
                <w:color w:val="000000" w:themeColor="text1"/>
              </w:rPr>
              <w:t xml:space="preserve"> </w:t>
            </w:r>
            <w:r>
              <w:rPr>
                <w:rStyle w:val="normaltextrun"/>
                <w:color w:val="000000"/>
                <w:shd w:val="clear" w:color="auto" w:fill="FFFFFF"/>
              </w:rPr>
              <w:t>ravn</w:t>
            </w:r>
            <w:r w:rsidR="1F3E7E6D" w:rsidRPr="10932495">
              <w:rPr>
                <w:rStyle w:val="normaltextrun"/>
                <w:color w:val="000000" w:themeColor="text1"/>
              </w:rPr>
              <w:t>i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pred epidemijo, se je oktobra še zmanjšalo in bilo za skoraj petino manjše kot pred letom. V tretjem četrtletju se je </w:t>
            </w:r>
            <w:r w:rsidR="00455427">
              <w:rPr>
                <w:rStyle w:val="normaltextrun"/>
                <w:color w:val="000000"/>
                <w:shd w:val="clear" w:color="auto" w:fill="FFFFFF"/>
              </w:rPr>
              <w:t xml:space="preserve">(glede na drugo) </w:t>
            </w:r>
            <w:r>
              <w:rPr>
                <w:rStyle w:val="normaltextrun"/>
                <w:color w:val="000000"/>
                <w:shd w:val="clear" w:color="auto" w:fill="FFFFFF"/>
              </w:rPr>
              <w:t>zmanjšal tudi prihodek v trgovini na debelo, kjer se je nadalje umirila tudi medletna rast.</w:t>
            </w:r>
          </w:p>
        </w:tc>
      </w:tr>
    </w:tbl>
    <w:p w14:paraId="3B0B4169" w14:textId="77777777" w:rsidR="00865C1E" w:rsidRDefault="00865C1E" w:rsidP="00865C1E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865C1E" w14:paraId="7853230B" w14:textId="77777777" w:rsidTr="053842F8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9D936E1" w14:textId="446CB836" w:rsidR="00865C1E" w:rsidRPr="006C2117" w:rsidRDefault="00865C1E" w:rsidP="00865C1E">
            <w:pPr>
              <w:pStyle w:val="Naslov31"/>
              <w:jc w:val="left"/>
            </w:pPr>
            <w:r>
              <w:t xml:space="preserve">Prihodek v tržnih </w:t>
            </w:r>
            <w:r w:rsidRPr="00E727AE">
              <w:t xml:space="preserve">storitvah, september 2022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D1B387E" w14:textId="77777777" w:rsidR="00865C1E" w:rsidRPr="006C2117" w:rsidRDefault="00865C1E" w:rsidP="00865C1E">
            <w:pPr>
              <w:pStyle w:val="Naslov31"/>
            </w:pPr>
          </w:p>
        </w:tc>
      </w:tr>
      <w:tr w:rsidR="00865C1E" w14:paraId="44EECF70" w14:textId="77777777" w:rsidTr="053842F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8746511" w14:textId="0389DE4D" w:rsidR="00865C1E" w:rsidRDefault="00E727AE" w:rsidP="00865C1E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3058318E" wp14:editId="5B21D91B">
                  <wp:extent cx="30960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1456119F" w14:textId="6D9875A7" w:rsidR="00865C1E" w:rsidRPr="00DF4F0B" w:rsidRDefault="00AD3FB5" w:rsidP="00AD3FB5">
            <w:r>
              <w:rPr>
                <w:b/>
              </w:rPr>
              <w:t xml:space="preserve">Realni prihodek </w:t>
            </w:r>
            <w:r w:rsidRPr="008F7789">
              <w:rPr>
                <w:b/>
              </w:rPr>
              <w:t xml:space="preserve">se je </w:t>
            </w:r>
            <w:r>
              <w:rPr>
                <w:b/>
              </w:rPr>
              <w:t xml:space="preserve">v tretjem četrtletju zmanjšal v </w:t>
            </w:r>
            <w:r w:rsidRPr="7CAE8D71">
              <w:rPr>
                <w:b/>
                <w:bCs/>
              </w:rPr>
              <w:t>večini dejavnosti</w:t>
            </w:r>
            <w:r w:rsidR="0CE0936C" w:rsidRPr="10932495">
              <w:rPr>
                <w:b/>
                <w:bCs/>
              </w:rPr>
              <w:t xml:space="preserve"> tržnih storitev</w:t>
            </w:r>
            <w:r w:rsidRPr="7CAE8D71">
              <w:rPr>
                <w:b/>
                <w:bCs/>
              </w:rPr>
              <w:t>.</w:t>
            </w:r>
            <w:r>
              <w:rPr>
                <w:b/>
              </w:rPr>
              <w:t xml:space="preserve"> </w:t>
            </w:r>
            <w:r w:rsidRPr="00583C78">
              <w:t xml:space="preserve">Po rasti v prvi polovici leta se je </w:t>
            </w:r>
            <w:r w:rsidR="67491D40">
              <w:t xml:space="preserve">skupni prihodek tržnih storitev </w:t>
            </w:r>
            <w:r>
              <w:t>tekoče</w:t>
            </w:r>
            <w:r w:rsidRPr="00583C78">
              <w:t xml:space="preserve"> zmanjšal za 0,6 %, medletno je bil večji za 5,1 %.</w:t>
            </w:r>
            <w:r>
              <w:rPr>
                <w:b/>
              </w:rPr>
              <w:t xml:space="preserve"> </w:t>
            </w:r>
            <w:r>
              <w:t xml:space="preserve">Prihodek se je po predhodni visoki rasti tekoče najbolj zmanjšal v informacijsko-komunikacijskih dejavnostih, kar je bila predvsem posledica upada v telekomunikacijskih storitvah. </w:t>
            </w:r>
            <w:r w:rsidR="719A18D5">
              <w:t>Ponovno</w:t>
            </w:r>
            <w:r>
              <w:t xml:space="preserve"> se je z</w:t>
            </w:r>
            <w:r w:rsidR="00F20683">
              <w:t>manjšal</w:t>
            </w:r>
            <w:r>
              <w:t xml:space="preserve"> še v </w:t>
            </w:r>
            <w:r w:rsidRPr="00251B87">
              <w:t>drugih poslovnih dejavnostih</w:t>
            </w:r>
            <w:r>
              <w:t>, predvsem zaradi krčenja v storitvah, ki jih podjetja pogosto dajejo v izvajanje zunanjim izvajalcem</w:t>
            </w:r>
            <w:r w:rsidR="491E1ED2">
              <w:t xml:space="preserve">, prav tako tudi </w:t>
            </w:r>
            <w:r>
              <w:t xml:space="preserve">v prometu in skladiščenju, tokrat </w:t>
            </w:r>
            <w:r w:rsidRPr="00787402">
              <w:t>zlasti zaradi večjega z</w:t>
            </w:r>
            <w:r w:rsidR="009B35C7">
              <w:t>manjšanja</w:t>
            </w:r>
            <w:r w:rsidRPr="00787402">
              <w:t xml:space="preserve"> v kopenskem prometu in poštni dejavnosti</w:t>
            </w:r>
            <w:r>
              <w:t>. Zaradi ponovnega upada prihodka v arhitekturno-projektantskih storitvah, je bilo rahlo zmanjšanje vnovič</w:t>
            </w:r>
            <w:r w:rsidRPr="00CE478D">
              <w:t xml:space="preserve"> </w:t>
            </w:r>
            <w:r>
              <w:t xml:space="preserve">zabeleženo še v strokovno-tehničnih dejavnostih. </w:t>
            </w:r>
            <w:r w:rsidRPr="00854764">
              <w:t xml:space="preserve">Gostinski prihodek </w:t>
            </w:r>
            <w:r>
              <w:t xml:space="preserve">pa </w:t>
            </w:r>
            <w:r w:rsidRPr="00854764">
              <w:t xml:space="preserve">se je ob nadaljnji rasti </w:t>
            </w:r>
            <w:r>
              <w:t xml:space="preserve">števila </w:t>
            </w:r>
            <w:r w:rsidRPr="00854764">
              <w:t>prenočitev v tretjem četrtletju še povečal.</w:t>
            </w:r>
          </w:p>
        </w:tc>
      </w:tr>
    </w:tbl>
    <w:p w14:paraId="69726D9C" w14:textId="41C47B5F" w:rsidR="00865C1E" w:rsidRDefault="00865C1E">
      <w:pPr>
        <w:spacing w:after="160" w:line="259" w:lineRule="auto"/>
        <w:jc w:val="left"/>
      </w:pPr>
    </w:p>
    <w:p w14:paraId="29BDB8EA" w14:textId="77777777" w:rsidR="00865C1E" w:rsidRDefault="00865C1E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688"/>
        <w:gridCol w:w="3969"/>
      </w:tblGrid>
      <w:tr w:rsidR="00865C1E" w:rsidRPr="006C2117" w14:paraId="367D127E" w14:textId="77777777" w:rsidTr="7B197BA6">
        <w:trPr>
          <w:trHeight w:val="207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FE14ADB" w14:textId="07F73D10" w:rsidR="00865C1E" w:rsidRPr="006C2117" w:rsidRDefault="00C73455" w:rsidP="00732D27">
            <w:pPr>
              <w:pStyle w:val="Naslov31"/>
              <w:jc w:val="left"/>
            </w:pPr>
            <w:r>
              <w:lastRenderedPageBreak/>
              <w:t>Aktivno in neaktivno prebivalstvo, 3. četrtletje</w:t>
            </w:r>
            <w:r w:rsidR="00E727AE">
              <w:t xml:space="preserve"> 2022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101A0A9" w14:textId="77777777" w:rsidR="00865C1E" w:rsidRPr="006C2117" w:rsidRDefault="00865C1E" w:rsidP="00732D27">
            <w:pPr>
              <w:pStyle w:val="Naslov31"/>
            </w:pPr>
          </w:p>
        </w:tc>
      </w:tr>
      <w:tr w:rsidR="00865C1E" w:rsidRPr="00DF4F0B" w14:paraId="2B6CCB2B" w14:textId="77777777" w:rsidTr="7B197BA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3B2DDC" w14:textId="21AEFDE0" w:rsidR="00865C1E" w:rsidRDefault="00E727AE" w:rsidP="00732D27">
            <w:pPr>
              <w:pStyle w:val="Odstavekseznama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42898C87" wp14:editId="449A184F">
                  <wp:extent cx="3099600" cy="2523600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F98E432" w14:textId="61EFE6F3" w:rsidR="00BD47F8" w:rsidRPr="00311260" w:rsidRDefault="00C73455" w:rsidP="00BD47F8">
            <w:pPr>
              <w:rPr>
                <w:rFonts w:eastAsia="Myriad Pro" w:cs="Myriad Pro"/>
              </w:rPr>
            </w:pPr>
            <w:bookmarkStart w:id="1" w:name="_Hlk120715192"/>
            <w:r w:rsidRPr="7B197BA6">
              <w:rPr>
                <w:rFonts w:eastAsia="Myriad Pro" w:cs="Myriad Pro"/>
                <w:b/>
                <w:bCs/>
              </w:rPr>
              <w:t xml:space="preserve">Po anketnih podatkih se je brezposelnost v tretjem četrtletju medletno še znižala, </w:t>
            </w:r>
            <w:r w:rsidR="007D2DA5">
              <w:rPr>
                <w:rFonts w:eastAsia="Myriad Pro" w:cs="Myriad Pro"/>
                <w:b/>
                <w:bCs/>
              </w:rPr>
              <w:t>medtem ko je</w:t>
            </w:r>
            <w:r w:rsidRPr="7B197BA6">
              <w:rPr>
                <w:rFonts w:eastAsia="Myriad Pro" w:cs="Myriad Pro"/>
                <w:b/>
                <w:bCs/>
              </w:rPr>
              <w:t xml:space="preserve"> število delovno aktivnih</w:t>
            </w:r>
            <w:r w:rsidR="007D2DA5">
              <w:rPr>
                <w:rFonts w:eastAsia="Myriad Pro" w:cs="Myriad Pro"/>
                <w:b/>
                <w:bCs/>
              </w:rPr>
              <w:t xml:space="preserve"> ostalo na podobni ravni</w:t>
            </w:r>
            <w:r w:rsidRPr="7B197BA6">
              <w:rPr>
                <w:rFonts w:eastAsia="Myriad Pro" w:cs="Myriad Pro"/>
              </w:rPr>
              <w:t>. Po originalnih podatkih je bilo brezposelnih 42 tisoč oseb, kar je 10,6 % manj kot v tretjem četrtletju lani. Anketna stopnja brezposelnosti je bila medletno nižja za 0,5 o. t. – bila je 4-odstotna.</w:t>
            </w:r>
            <w:r w:rsidR="00BD47F8">
              <w:rPr>
                <w:rFonts w:eastAsia="Myriad Pro" w:cs="Myriad Pro"/>
              </w:rPr>
              <w:t xml:space="preserve"> </w:t>
            </w:r>
            <w:r w:rsidR="00BD47F8" w:rsidRPr="00311260">
              <w:rPr>
                <w:rFonts w:eastAsia="Myriad Pro" w:cs="Myriad Pro"/>
              </w:rPr>
              <w:t>Upad brezposelnih je po naši oceni zlasti posledica prehoda v neaktivnost, kar je običajno ob umirjanju gospodarske aktivnosti. Število delovno aktivnih je v tretjem četrtletju ob visoki doseženi ravni ostalo podobno kot pred letom.</w:t>
            </w:r>
          </w:p>
          <w:bookmarkEnd w:id="1"/>
          <w:p w14:paraId="4CBBA52A" w14:textId="2C1C7E8B" w:rsidR="1CF21A55" w:rsidRDefault="1CF21A55" w:rsidP="1CF21A55">
            <w:pPr>
              <w:rPr>
                <w:rFonts w:eastAsia="Myriad Pro" w:cs="Myriad Pro"/>
              </w:rPr>
            </w:pPr>
          </w:p>
          <w:p w14:paraId="6ACA67B2" w14:textId="695E78A0" w:rsidR="1CF21A55" w:rsidRDefault="1CF21A55" w:rsidP="1CF21A55">
            <w:pPr>
              <w:rPr>
                <w:rFonts w:eastAsia="Myriad Pro" w:cs="Myriad Pro"/>
              </w:rPr>
            </w:pPr>
          </w:p>
          <w:p w14:paraId="345B3E2B" w14:textId="781EB5D0" w:rsidR="00865C1E" w:rsidRPr="00DF4F0B" w:rsidRDefault="00865C1E" w:rsidP="00732D27"/>
        </w:tc>
      </w:tr>
    </w:tbl>
    <w:p w14:paraId="506159F2" w14:textId="77777777" w:rsidR="00747C47" w:rsidRDefault="00747C47">
      <w:pPr>
        <w:spacing w:after="160" w:line="259" w:lineRule="auto"/>
        <w:jc w:val="left"/>
      </w:pPr>
    </w:p>
    <w:p w14:paraId="62309113" w14:textId="7C3A6CC7" w:rsidR="00747C47" w:rsidRDefault="00747C47">
      <w:pPr>
        <w:spacing w:after="160" w:line="259" w:lineRule="auto"/>
        <w:jc w:val="left"/>
      </w:pPr>
    </w:p>
    <w:p w14:paraId="686BF731" w14:textId="10F6F808" w:rsidR="00747C47" w:rsidRDefault="00747C47">
      <w:pPr>
        <w:spacing w:after="160" w:line="259" w:lineRule="auto"/>
        <w:jc w:val="left"/>
      </w:pPr>
    </w:p>
    <w:p w14:paraId="6D960D97" w14:textId="30944D06" w:rsidR="00747C47" w:rsidRDefault="00747C47">
      <w:pPr>
        <w:spacing w:after="160" w:line="259" w:lineRule="auto"/>
        <w:jc w:val="left"/>
      </w:pPr>
    </w:p>
    <w:p w14:paraId="445B99B3" w14:textId="09243C8D" w:rsidR="00747C47" w:rsidRDefault="00747C47">
      <w:pPr>
        <w:spacing w:after="160" w:line="259" w:lineRule="auto"/>
        <w:jc w:val="left"/>
      </w:pPr>
    </w:p>
    <w:p w14:paraId="4E339C80" w14:textId="2D07CBF1" w:rsidR="00747C47" w:rsidRDefault="00747C47">
      <w:pPr>
        <w:spacing w:after="160" w:line="259" w:lineRule="auto"/>
        <w:jc w:val="left"/>
      </w:pPr>
    </w:p>
    <w:p w14:paraId="1F27B68B" w14:textId="5192ABBE" w:rsidR="00747C47" w:rsidRDefault="00747C47">
      <w:pPr>
        <w:spacing w:after="160" w:line="259" w:lineRule="auto"/>
        <w:jc w:val="left"/>
      </w:pPr>
    </w:p>
    <w:p w14:paraId="02D3692D" w14:textId="03768BF6" w:rsidR="00747C47" w:rsidRDefault="00747C47">
      <w:pPr>
        <w:spacing w:after="160" w:line="259" w:lineRule="auto"/>
        <w:jc w:val="left"/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230648A8" w:rsidR="002E69B6" w:rsidRPr="00887D7E" w:rsidRDefault="00011C30" w:rsidP="00C26C8D">
      <w:pPr>
        <w:tabs>
          <w:tab w:val="left" w:pos="580"/>
        </w:tabs>
      </w:pPr>
      <w:r w:rsidRPr="00011C30">
        <w:rPr>
          <w:noProof/>
        </w:rPr>
        <w:lastRenderedPageBreak/>
        <w:drawing>
          <wp:inline distT="0" distB="0" distL="0" distR="0" wp14:anchorId="7827B7C1" wp14:editId="5496A4A2">
            <wp:extent cx="6120130" cy="9261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B5D53" w14:textId="77777777" w:rsidR="009350D1" w:rsidRDefault="009350D1" w:rsidP="0063497B">
      <w:pPr>
        <w:spacing w:line="240" w:lineRule="auto"/>
      </w:pPr>
      <w:r>
        <w:separator/>
      </w:r>
    </w:p>
  </w:endnote>
  <w:endnote w:type="continuationSeparator" w:id="0">
    <w:p w14:paraId="7EF32588" w14:textId="77777777" w:rsidR="009350D1" w:rsidRDefault="009350D1" w:rsidP="0063497B">
      <w:pPr>
        <w:spacing w:line="240" w:lineRule="auto"/>
      </w:pPr>
      <w:r>
        <w:continuationSeparator/>
      </w:r>
    </w:p>
  </w:endnote>
  <w:endnote w:type="continuationNotice" w:id="1">
    <w:p w14:paraId="355F16EF" w14:textId="77777777" w:rsidR="009350D1" w:rsidRDefault="009350D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35AE9B7E" w:rsidR="004039B6" w:rsidRPr="00363E63" w:rsidRDefault="004039B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C0C51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CE517D2" w:rsidR="004039B6" w:rsidRPr="00363E63" w:rsidRDefault="004039B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F5A8A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4039B6" w:rsidRPr="00C26C8D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4039B6" w:rsidRPr="00C26C8D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4039B6" w:rsidRPr="00363E63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0932D" w14:textId="77777777" w:rsidR="009350D1" w:rsidRDefault="009350D1" w:rsidP="0063497B">
      <w:pPr>
        <w:spacing w:line="240" w:lineRule="auto"/>
      </w:pPr>
      <w:r>
        <w:separator/>
      </w:r>
    </w:p>
  </w:footnote>
  <w:footnote w:type="continuationSeparator" w:id="0">
    <w:p w14:paraId="7D7AAA30" w14:textId="77777777" w:rsidR="009350D1" w:rsidRDefault="009350D1" w:rsidP="0063497B">
      <w:pPr>
        <w:spacing w:line="240" w:lineRule="auto"/>
      </w:pPr>
      <w:r>
        <w:continuationSeparator/>
      </w:r>
    </w:p>
  </w:footnote>
  <w:footnote w:type="continuationNotice" w:id="1">
    <w:p w14:paraId="5B564F1D" w14:textId="77777777" w:rsidR="009350D1" w:rsidRDefault="009350D1">
      <w:pPr>
        <w:spacing w:line="240" w:lineRule="auto"/>
      </w:pPr>
    </w:p>
  </w:footnote>
  <w:footnote w:id="2">
    <w:p w14:paraId="1AED2F29" w14:textId="7D7DF266" w:rsidR="00761AC2" w:rsidRDefault="00761AC2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56653609">
        <w:rPr>
          <w:rFonts w:eastAsia="Myriad Pro" w:cs="Myriad Pro"/>
        </w:rPr>
        <w:t>Skladno z Uredbo Sveta (EU) 2022/1369 z dne 5. avgusta 2022 o usklajenih ukrepih za zmanjšanje povpraševanja po plinu naj bi od 1. avgusta 2022 do 31. marca 2023 vse države EU znižale porabo plina glede na povprečno porabo v enakem obdobju prejšnjih petih let za 15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%.</w:t>
      </w:r>
    </w:p>
  </w:footnote>
  <w:footnote w:id="3">
    <w:p w14:paraId="1C928477" w14:textId="5EBE87A9" w:rsidR="00761AC2" w:rsidRDefault="00761AC2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56653609">
        <w:rPr>
          <w:rFonts w:eastAsia="Myriad Pro" w:cs="Myriad Pro"/>
        </w:rPr>
        <w:t>Po podatkih SURS so v letu 2021 v Sloveniji največ plina, 62 %</w:t>
      </w:r>
      <w:r w:rsidR="00A247D8">
        <w:rPr>
          <w:rFonts w:eastAsia="Myriad Pro" w:cs="Myriad Pro"/>
        </w:rPr>
        <w:t>,</w:t>
      </w:r>
      <w:r w:rsidRPr="56653609">
        <w:rPr>
          <w:rFonts w:eastAsia="Myriad Pro" w:cs="Myriad Pro"/>
        </w:rPr>
        <w:t xml:space="preserve"> neposredno porabili v predelovalnih dejavnostih in gradbeništvu, 15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 v gospodinjstvih, ostalo pa zlasti za proizvodnjo toplote in elektrike.</w:t>
      </w:r>
    </w:p>
  </w:footnote>
  <w:footnote w:id="4">
    <w:p w14:paraId="1DED0739" w14:textId="21785E7D" w:rsidR="00761AC2" w:rsidRDefault="00761AC2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56653609">
        <w:rPr>
          <w:rFonts w:eastAsia="Myriad Pro" w:cs="Myriad Pro"/>
        </w:rPr>
        <w:t>Po informacijah družbe Plinovodi je 12. novembra 2022 napolnjenost skladišč plina v EU že presegla 95,5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%, nato pa se je začela nekoliko zmanjševati in je 26. novembra znašala 93,9</w:t>
      </w:r>
      <w:r>
        <w:rPr>
          <w:rFonts w:eastAsia="Myriad Pro" w:cs="Myriad Pro"/>
        </w:rPr>
        <w:t> </w:t>
      </w:r>
      <w:r w:rsidRPr="56653609">
        <w:rPr>
          <w:rFonts w:eastAsia="Myriad Pro" w:cs="Myriad Pro"/>
        </w:rPr>
        <w:t>%.</w:t>
      </w:r>
    </w:p>
  </w:footnote>
  <w:footnote w:id="5">
    <w:p w14:paraId="65B9BDDE" w14:textId="5BC21EFC" w:rsidR="00761AC2" w:rsidRDefault="00761AC2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>
        <w:rPr>
          <w:rFonts w:eastAsia="Myriad Pro" w:cs="Myriad Pro"/>
          <w:color w:val="000000" w:themeColor="text1"/>
          <w:lang w:val="sl"/>
        </w:rPr>
        <w:t>Omejen je bil odpiralni čas gostinskih obratov, obratovanje diskotek in gostinskih lokalov, ki nudijo glasbo</w:t>
      </w:r>
      <w:r w:rsidR="00445A40">
        <w:rPr>
          <w:rFonts w:eastAsia="Myriad Pro" w:cs="Myriad Pro"/>
          <w:color w:val="000000" w:themeColor="text1"/>
          <w:lang w:val="sl"/>
        </w:rPr>
        <w:t>,</w:t>
      </w:r>
      <w:r>
        <w:rPr>
          <w:rFonts w:eastAsia="Myriad Pro" w:cs="Myriad Pro"/>
          <w:color w:val="000000" w:themeColor="text1"/>
          <w:lang w:val="sl"/>
        </w:rPr>
        <w:t xml:space="preserve"> ni bilo dovoljeno, omejeno je bilo zbiranje ljudi, pogoj PCT je bilo </w:t>
      </w:r>
      <w:r w:rsidR="00146A49">
        <w:rPr>
          <w:rFonts w:eastAsia="Myriad Pro" w:cs="Myriad Pro"/>
          <w:color w:val="000000" w:themeColor="text1"/>
          <w:lang w:val="sl"/>
        </w:rPr>
        <w:t xml:space="preserve">treba </w:t>
      </w:r>
      <w:r>
        <w:rPr>
          <w:rFonts w:eastAsia="Myriad Pro" w:cs="Myriad Pro"/>
          <w:color w:val="000000" w:themeColor="text1"/>
          <w:lang w:val="sl"/>
        </w:rPr>
        <w:t>izkazati z veljavnim osebnim dokumentom itd.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6680EE44" w:rsidR="004039B6" w:rsidRDefault="004039B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C1E">
      <w:t>5. december</w:t>
    </w:r>
    <w:r>
      <w:t xml:space="preserve">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4039B6" w:rsidRPr="00C26C8D" w:rsidRDefault="004039B6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38D"/>
    <w:rsid w:val="00000637"/>
    <w:rsid w:val="00001002"/>
    <w:rsid w:val="00002D39"/>
    <w:rsid w:val="00002F49"/>
    <w:rsid w:val="00003E5F"/>
    <w:rsid w:val="0000417C"/>
    <w:rsid w:val="00004583"/>
    <w:rsid w:val="00004D56"/>
    <w:rsid w:val="00005781"/>
    <w:rsid w:val="00005E4B"/>
    <w:rsid w:val="000063F3"/>
    <w:rsid w:val="00007130"/>
    <w:rsid w:val="00011276"/>
    <w:rsid w:val="00011C30"/>
    <w:rsid w:val="00011E92"/>
    <w:rsid w:val="00014216"/>
    <w:rsid w:val="00014A64"/>
    <w:rsid w:val="00016923"/>
    <w:rsid w:val="000172FC"/>
    <w:rsid w:val="00017B36"/>
    <w:rsid w:val="00020104"/>
    <w:rsid w:val="00022079"/>
    <w:rsid w:val="0002264C"/>
    <w:rsid w:val="0002391A"/>
    <w:rsid w:val="00024EF0"/>
    <w:rsid w:val="000252B4"/>
    <w:rsid w:val="000257A3"/>
    <w:rsid w:val="00026AAA"/>
    <w:rsid w:val="00026B79"/>
    <w:rsid w:val="00027280"/>
    <w:rsid w:val="000300E3"/>
    <w:rsid w:val="00030B4F"/>
    <w:rsid w:val="000328BF"/>
    <w:rsid w:val="00032B06"/>
    <w:rsid w:val="0003585F"/>
    <w:rsid w:val="00036F96"/>
    <w:rsid w:val="000378AB"/>
    <w:rsid w:val="00037EC7"/>
    <w:rsid w:val="000407E8"/>
    <w:rsid w:val="00041021"/>
    <w:rsid w:val="0004105E"/>
    <w:rsid w:val="0004116E"/>
    <w:rsid w:val="000420A3"/>
    <w:rsid w:val="0004233E"/>
    <w:rsid w:val="0004298C"/>
    <w:rsid w:val="0004410D"/>
    <w:rsid w:val="000456D9"/>
    <w:rsid w:val="00050239"/>
    <w:rsid w:val="0005159C"/>
    <w:rsid w:val="00052107"/>
    <w:rsid w:val="0005322C"/>
    <w:rsid w:val="0005369C"/>
    <w:rsid w:val="00053B81"/>
    <w:rsid w:val="00053C3D"/>
    <w:rsid w:val="00053C5C"/>
    <w:rsid w:val="00054458"/>
    <w:rsid w:val="00055BD4"/>
    <w:rsid w:val="00056250"/>
    <w:rsid w:val="00056990"/>
    <w:rsid w:val="00061F03"/>
    <w:rsid w:val="00062E0D"/>
    <w:rsid w:val="00063442"/>
    <w:rsid w:val="00064E87"/>
    <w:rsid w:val="00065065"/>
    <w:rsid w:val="00065947"/>
    <w:rsid w:val="00065B72"/>
    <w:rsid w:val="00065B76"/>
    <w:rsid w:val="00066060"/>
    <w:rsid w:val="00070313"/>
    <w:rsid w:val="000703C7"/>
    <w:rsid w:val="00070B6E"/>
    <w:rsid w:val="0007266C"/>
    <w:rsid w:val="00073C2B"/>
    <w:rsid w:val="0007407A"/>
    <w:rsid w:val="00074B13"/>
    <w:rsid w:val="000756F0"/>
    <w:rsid w:val="000764C8"/>
    <w:rsid w:val="00077F13"/>
    <w:rsid w:val="000802F5"/>
    <w:rsid w:val="000814B2"/>
    <w:rsid w:val="00081F69"/>
    <w:rsid w:val="000820F4"/>
    <w:rsid w:val="00083B7F"/>
    <w:rsid w:val="0008404A"/>
    <w:rsid w:val="00085356"/>
    <w:rsid w:val="00085F0C"/>
    <w:rsid w:val="000860E7"/>
    <w:rsid w:val="0008790E"/>
    <w:rsid w:val="00087E6A"/>
    <w:rsid w:val="00090651"/>
    <w:rsid w:val="00092592"/>
    <w:rsid w:val="00096101"/>
    <w:rsid w:val="000962DF"/>
    <w:rsid w:val="00097B08"/>
    <w:rsid w:val="00097DD5"/>
    <w:rsid w:val="000A1DF8"/>
    <w:rsid w:val="000A21E2"/>
    <w:rsid w:val="000A3AC0"/>
    <w:rsid w:val="000A5A42"/>
    <w:rsid w:val="000A7860"/>
    <w:rsid w:val="000A7BDC"/>
    <w:rsid w:val="000B0215"/>
    <w:rsid w:val="000B1ACC"/>
    <w:rsid w:val="000B2332"/>
    <w:rsid w:val="000B2627"/>
    <w:rsid w:val="000B2C92"/>
    <w:rsid w:val="000B308B"/>
    <w:rsid w:val="000B4941"/>
    <w:rsid w:val="000B5B96"/>
    <w:rsid w:val="000B77F9"/>
    <w:rsid w:val="000C05A8"/>
    <w:rsid w:val="000C15C2"/>
    <w:rsid w:val="000C3382"/>
    <w:rsid w:val="000C450B"/>
    <w:rsid w:val="000C47C6"/>
    <w:rsid w:val="000C5DFC"/>
    <w:rsid w:val="000C5EA0"/>
    <w:rsid w:val="000C6234"/>
    <w:rsid w:val="000C69F4"/>
    <w:rsid w:val="000C7AF0"/>
    <w:rsid w:val="000D2A23"/>
    <w:rsid w:val="000D3F8B"/>
    <w:rsid w:val="000D4661"/>
    <w:rsid w:val="000D5129"/>
    <w:rsid w:val="000D6B56"/>
    <w:rsid w:val="000D7845"/>
    <w:rsid w:val="000D7CBC"/>
    <w:rsid w:val="000E0B03"/>
    <w:rsid w:val="000E3C47"/>
    <w:rsid w:val="000F1A79"/>
    <w:rsid w:val="000F4E97"/>
    <w:rsid w:val="000F5315"/>
    <w:rsid w:val="000F63ED"/>
    <w:rsid w:val="000F7537"/>
    <w:rsid w:val="000F78F2"/>
    <w:rsid w:val="00100345"/>
    <w:rsid w:val="001009D0"/>
    <w:rsid w:val="00100A96"/>
    <w:rsid w:val="00101E8B"/>
    <w:rsid w:val="00103653"/>
    <w:rsid w:val="00104579"/>
    <w:rsid w:val="00106AC2"/>
    <w:rsid w:val="00110B3C"/>
    <w:rsid w:val="00111DFE"/>
    <w:rsid w:val="00112B3E"/>
    <w:rsid w:val="00113DE9"/>
    <w:rsid w:val="00115501"/>
    <w:rsid w:val="00115E8D"/>
    <w:rsid w:val="00115FC5"/>
    <w:rsid w:val="001164A3"/>
    <w:rsid w:val="00116668"/>
    <w:rsid w:val="00120162"/>
    <w:rsid w:val="0012040A"/>
    <w:rsid w:val="00123A5A"/>
    <w:rsid w:val="00123CAF"/>
    <w:rsid w:val="00123D52"/>
    <w:rsid w:val="00124362"/>
    <w:rsid w:val="001255CD"/>
    <w:rsid w:val="001262B9"/>
    <w:rsid w:val="0012725B"/>
    <w:rsid w:val="00127822"/>
    <w:rsid w:val="001300D0"/>
    <w:rsid w:val="00131206"/>
    <w:rsid w:val="00131323"/>
    <w:rsid w:val="0013156D"/>
    <w:rsid w:val="00132A1A"/>
    <w:rsid w:val="00133E20"/>
    <w:rsid w:val="00133EFF"/>
    <w:rsid w:val="001342BC"/>
    <w:rsid w:val="001348D5"/>
    <w:rsid w:val="0013572F"/>
    <w:rsid w:val="00136552"/>
    <w:rsid w:val="00137BB4"/>
    <w:rsid w:val="0014036F"/>
    <w:rsid w:val="0014161A"/>
    <w:rsid w:val="00145808"/>
    <w:rsid w:val="00146A49"/>
    <w:rsid w:val="00150890"/>
    <w:rsid w:val="00150D0F"/>
    <w:rsid w:val="00151C5D"/>
    <w:rsid w:val="00153C3B"/>
    <w:rsid w:val="00155395"/>
    <w:rsid w:val="0015540C"/>
    <w:rsid w:val="00157F3F"/>
    <w:rsid w:val="0016111E"/>
    <w:rsid w:val="00161807"/>
    <w:rsid w:val="00162E99"/>
    <w:rsid w:val="00165720"/>
    <w:rsid w:val="00167096"/>
    <w:rsid w:val="001710B9"/>
    <w:rsid w:val="001730DC"/>
    <w:rsid w:val="0017405B"/>
    <w:rsid w:val="00175B27"/>
    <w:rsid w:val="00176407"/>
    <w:rsid w:val="001766BF"/>
    <w:rsid w:val="00177AE9"/>
    <w:rsid w:val="00181CF5"/>
    <w:rsid w:val="00182319"/>
    <w:rsid w:val="00182ADC"/>
    <w:rsid w:val="00182D5E"/>
    <w:rsid w:val="00183D75"/>
    <w:rsid w:val="001847BE"/>
    <w:rsid w:val="0018564C"/>
    <w:rsid w:val="00187D02"/>
    <w:rsid w:val="00187DC1"/>
    <w:rsid w:val="001908FA"/>
    <w:rsid w:val="00190B5F"/>
    <w:rsid w:val="0019138D"/>
    <w:rsid w:val="001916AE"/>
    <w:rsid w:val="00192B58"/>
    <w:rsid w:val="00195170"/>
    <w:rsid w:val="0019522D"/>
    <w:rsid w:val="00196C57"/>
    <w:rsid w:val="00196F7A"/>
    <w:rsid w:val="001A0B7D"/>
    <w:rsid w:val="001A0C6A"/>
    <w:rsid w:val="001A0C98"/>
    <w:rsid w:val="001A2C14"/>
    <w:rsid w:val="001A3E47"/>
    <w:rsid w:val="001A44D4"/>
    <w:rsid w:val="001A56EA"/>
    <w:rsid w:val="001A587F"/>
    <w:rsid w:val="001A6829"/>
    <w:rsid w:val="001A7DB1"/>
    <w:rsid w:val="001B19DD"/>
    <w:rsid w:val="001B20D8"/>
    <w:rsid w:val="001B3E2F"/>
    <w:rsid w:val="001B475E"/>
    <w:rsid w:val="001B535B"/>
    <w:rsid w:val="001B6AE7"/>
    <w:rsid w:val="001B7402"/>
    <w:rsid w:val="001B754A"/>
    <w:rsid w:val="001C03A0"/>
    <w:rsid w:val="001C2D69"/>
    <w:rsid w:val="001C3B51"/>
    <w:rsid w:val="001C3E55"/>
    <w:rsid w:val="001C573B"/>
    <w:rsid w:val="001C6300"/>
    <w:rsid w:val="001C63A6"/>
    <w:rsid w:val="001C6603"/>
    <w:rsid w:val="001D00C6"/>
    <w:rsid w:val="001D15CB"/>
    <w:rsid w:val="001D1DF5"/>
    <w:rsid w:val="001D2917"/>
    <w:rsid w:val="001D2AEC"/>
    <w:rsid w:val="001D3E77"/>
    <w:rsid w:val="001D42C4"/>
    <w:rsid w:val="001D4DA3"/>
    <w:rsid w:val="001D5A05"/>
    <w:rsid w:val="001D6532"/>
    <w:rsid w:val="001D6793"/>
    <w:rsid w:val="001D67CE"/>
    <w:rsid w:val="001D76BE"/>
    <w:rsid w:val="001E1FE4"/>
    <w:rsid w:val="001E3587"/>
    <w:rsid w:val="001E3956"/>
    <w:rsid w:val="001E4F04"/>
    <w:rsid w:val="001E66B1"/>
    <w:rsid w:val="001E6B1A"/>
    <w:rsid w:val="001E6FDE"/>
    <w:rsid w:val="001E73B1"/>
    <w:rsid w:val="001E772B"/>
    <w:rsid w:val="001F03FF"/>
    <w:rsid w:val="001F0A78"/>
    <w:rsid w:val="001F1DF6"/>
    <w:rsid w:val="001F43C7"/>
    <w:rsid w:val="001F4E8F"/>
    <w:rsid w:val="001F51CD"/>
    <w:rsid w:val="001F5764"/>
    <w:rsid w:val="001F5A33"/>
    <w:rsid w:val="001F772E"/>
    <w:rsid w:val="0020039B"/>
    <w:rsid w:val="0020057C"/>
    <w:rsid w:val="00200D3A"/>
    <w:rsid w:val="00201E8C"/>
    <w:rsid w:val="002040EA"/>
    <w:rsid w:val="00205183"/>
    <w:rsid w:val="00205E3E"/>
    <w:rsid w:val="0020683D"/>
    <w:rsid w:val="00207774"/>
    <w:rsid w:val="002124D3"/>
    <w:rsid w:val="00213015"/>
    <w:rsid w:val="0021490C"/>
    <w:rsid w:val="00215DA0"/>
    <w:rsid w:val="0022245A"/>
    <w:rsid w:val="002229E0"/>
    <w:rsid w:val="00222F75"/>
    <w:rsid w:val="00224203"/>
    <w:rsid w:val="00224323"/>
    <w:rsid w:val="00224B63"/>
    <w:rsid w:val="00224E92"/>
    <w:rsid w:val="00225851"/>
    <w:rsid w:val="0022644C"/>
    <w:rsid w:val="00226C04"/>
    <w:rsid w:val="0022798B"/>
    <w:rsid w:val="002336E8"/>
    <w:rsid w:val="0023585B"/>
    <w:rsid w:val="002362D3"/>
    <w:rsid w:val="002365E0"/>
    <w:rsid w:val="00236656"/>
    <w:rsid w:val="002374F8"/>
    <w:rsid w:val="0024119A"/>
    <w:rsid w:val="00242C71"/>
    <w:rsid w:val="00242C8E"/>
    <w:rsid w:val="0024323E"/>
    <w:rsid w:val="00243593"/>
    <w:rsid w:val="0024378B"/>
    <w:rsid w:val="002461D2"/>
    <w:rsid w:val="00246CF1"/>
    <w:rsid w:val="00250850"/>
    <w:rsid w:val="002511CF"/>
    <w:rsid w:val="00252C70"/>
    <w:rsid w:val="00252E25"/>
    <w:rsid w:val="00253AF0"/>
    <w:rsid w:val="002540C4"/>
    <w:rsid w:val="002551D9"/>
    <w:rsid w:val="00255F95"/>
    <w:rsid w:val="0025685F"/>
    <w:rsid w:val="002608EB"/>
    <w:rsid w:val="00262135"/>
    <w:rsid w:val="00262DFF"/>
    <w:rsid w:val="0026341B"/>
    <w:rsid w:val="0026509A"/>
    <w:rsid w:val="00265755"/>
    <w:rsid w:val="00265899"/>
    <w:rsid w:val="0027134B"/>
    <w:rsid w:val="00271747"/>
    <w:rsid w:val="00271903"/>
    <w:rsid w:val="0027286B"/>
    <w:rsid w:val="00272A45"/>
    <w:rsid w:val="00273986"/>
    <w:rsid w:val="00274D3F"/>
    <w:rsid w:val="00275ED9"/>
    <w:rsid w:val="00285B22"/>
    <w:rsid w:val="00286348"/>
    <w:rsid w:val="0028665C"/>
    <w:rsid w:val="002878B6"/>
    <w:rsid w:val="00287B41"/>
    <w:rsid w:val="0028B51C"/>
    <w:rsid w:val="00290CA7"/>
    <w:rsid w:val="00290E5B"/>
    <w:rsid w:val="00290FE7"/>
    <w:rsid w:val="00291679"/>
    <w:rsid w:val="0029266D"/>
    <w:rsid w:val="0029405F"/>
    <w:rsid w:val="00294675"/>
    <w:rsid w:val="00296BEC"/>
    <w:rsid w:val="00297CE6"/>
    <w:rsid w:val="002A1798"/>
    <w:rsid w:val="002A192A"/>
    <w:rsid w:val="002A2EAC"/>
    <w:rsid w:val="002A62E5"/>
    <w:rsid w:val="002A6B6E"/>
    <w:rsid w:val="002A6C31"/>
    <w:rsid w:val="002B011D"/>
    <w:rsid w:val="002B025E"/>
    <w:rsid w:val="002B058F"/>
    <w:rsid w:val="002B0B7D"/>
    <w:rsid w:val="002B0C95"/>
    <w:rsid w:val="002B113D"/>
    <w:rsid w:val="002B1427"/>
    <w:rsid w:val="002B208C"/>
    <w:rsid w:val="002B2825"/>
    <w:rsid w:val="002B2A27"/>
    <w:rsid w:val="002B4319"/>
    <w:rsid w:val="002B49BE"/>
    <w:rsid w:val="002B4C3A"/>
    <w:rsid w:val="002B5361"/>
    <w:rsid w:val="002B58A7"/>
    <w:rsid w:val="002B617D"/>
    <w:rsid w:val="002B67C9"/>
    <w:rsid w:val="002B7404"/>
    <w:rsid w:val="002C1486"/>
    <w:rsid w:val="002C1BBB"/>
    <w:rsid w:val="002C2763"/>
    <w:rsid w:val="002C27E2"/>
    <w:rsid w:val="002C3028"/>
    <w:rsid w:val="002C36EB"/>
    <w:rsid w:val="002C5AFE"/>
    <w:rsid w:val="002C5B56"/>
    <w:rsid w:val="002C74C3"/>
    <w:rsid w:val="002C75CC"/>
    <w:rsid w:val="002C78B6"/>
    <w:rsid w:val="002D0276"/>
    <w:rsid w:val="002D1AF0"/>
    <w:rsid w:val="002D1F0A"/>
    <w:rsid w:val="002D2467"/>
    <w:rsid w:val="002D46EF"/>
    <w:rsid w:val="002D753B"/>
    <w:rsid w:val="002D7557"/>
    <w:rsid w:val="002D77C5"/>
    <w:rsid w:val="002E0C58"/>
    <w:rsid w:val="002E0EF5"/>
    <w:rsid w:val="002E20DD"/>
    <w:rsid w:val="002E2802"/>
    <w:rsid w:val="002E3127"/>
    <w:rsid w:val="002E33AF"/>
    <w:rsid w:val="002E35E1"/>
    <w:rsid w:val="002E3BF4"/>
    <w:rsid w:val="002E42BD"/>
    <w:rsid w:val="002E43D4"/>
    <w:rsid w:val="002E498F"/>
    <w:rsid w:val="002E64A4"/>
    <w:rsid w:val="002E69B6"/>
    <w:rsid w:val="002E6F0D"/>
    <w:rsid w:val="002E6FAD"/>
    <w:rsid w:val="002E7C19"/>
    <w:rsid w:val="002F00BB"/>
    <w:rsid w:val="002F0448"/>
    <w:rsid w:val="002F137A"/>
    <w:rsid w:val="002F1E94"/>
    <w:rsid w:val="002F2A5D"/>
    <w:rsid w:val="002F3DDC"/>
    <w:rsid w:val="002F444C"/>
    <w:rsid w:val="002F45CB"/>
    <w:rsid w:val="002F50F5"/>
    <w:rsid w:val="002F5263"/>
    <w:rsid w:val="002F569D"/>
    <w:rsid w:val="002F5BBA"/>
    <w:rsid w:val="002F6682"/>
    <w:rsid w:val="003004EA"/>
    <w:rsid w:val="00300841"/>
    <w:rsid w:val="00301473"/>
    <w:rsid w:val="00301B51"/>
    <w:rsid w:val="00303DDC"/>
    <w:rsid w:val="00305883"/>
    <w:rsid w:val="00305D25"/>
    <w:rsid w:val="00306274"/>
    <w:rsid w:val="00306767"/>
    <w:rsid w:val="00307E69"/>
    <w:rsid w:val="00310734"/>
    <w:rsid w:val="00311260"/>
    <w:rsid w:val="00312D09"/>
    <w:rsid w:val="00313051"/>
    <w:rsid w:val="003134CD"/>
    <w:rsid w:val="00314005"/>
    <w:rsid w:val="00314A0F"/>
    <w:rsid w:val="003159CC"/>
    <w:rsid w:val="00316B3A"/>
    <w:rsid w:val="00317775"/>
    <w:rsid w:val="00317A78"/>
    <w:rsid w:val="00321F5F"/>
    <w:rsid w:val="003249FC"/>
    <w:rsid w:val="00325038"/>
    <w:rsid w:val="00325655"/>
    <w:rsid w:val="00326A37"/>
    <w:rsid w:val="0032707E"/>
    <w:rsid w:val="00330382"/>
    <w:rsid w:val="0033042F"/>
    <w:rsid w:val="003305D2"/>
    <w:rsid w:val="00330DEB"/>
    <w:rsid w:val="0033190D"/>
    <w:rsid w:val="00331DD6"/>
    <w:rsid w:val="003338FC"/>
    <w:rsid w:val="00333B2F"/>
    <w:rsid w:val="00333DB0"/>
    <w:rsid w:val="0034156F"/>
    <w:rsid w:val="00342F7A"/>
    <w:rsid w:val="0034385F"/>
    <w:rsid w:val="003443B1"/>
    <w:rsid w:val="00345706"/>
    <w:rsid w:val="00346E79"/>
    <w:rsid w:val="00350A64"/>
    <w:rsid w:val="00350F92"/>
    <w:rsid w:val="003524EB"/>
    <w:rsid w:val="00353C0B"/>
    <w:rsid w:val="0035658B"/>
    <w:rsid w:val="00356832"/>
    <w:rsid w:val="00356EC2"/>
    <w:rsid w:val="003577D0"/>
    <w:rsid w:val="00360974"/>
    <w:rsid w:val="003617D0"/>
    <w:rsid w:val="00361FB9"/>
    <w:rsid w:val="00363E63"/>
    <w:rsid w:val="003640E5"/>
    <w:rsid w:val="0036467E"/>
    <w:rsid w:val="00364A8F"/>
    <w:rsid w:val="0036584C"/>
    <w:rsid w:val="00365D68"/>
    <w:rsid w:val="00365F1F"/>
    <w:rsid w:val="00366332"/>
    <w:rsid w:val="00366D68"/>
    <w:rsid w:val="0037053F"/>
    <w:rsid w:val="003717A5"/>
    <w:rsid w:val="00371828"/>
    <w:rsid w:val="0037295F"/>
    <w:rsid w:val="0037436E"/>
    <w:rsid w:val="00374467"/>
    <w:rsid w:val="00374B90"/>
    <w:rsid w:val="00374F5C"/>
    <w:rsid w:val="00375733"/>
    <w:rsid w:val="00375E9D"/>
    <w:rsid w:val="0037698A"/>
    <w:rsid w:val="0037709E"/>
    <w:rsid w:val="00380056"/>
    <w:rsid w:val="00380487"/>
    <w:rsid w:val="0038154E"/>
    <w:rsid w:val="003819C3"/>
    <w:rsid w:val="00381F22"/>
    <w:rsid w:val="00382509"/>
    <w:rsid w:val="003831A6"/>
    <w:rsid w:val="003834A9"/>
    <w:rsid w:val="00383A41"/>
    <w:rsid w:val="0038500A"/>
    <w:rsid w:val="00385029"/>
    <w:rsid w:val="003853C9"/>
    <w:rsid w:val="00385CD8"/>
    <w:rsid w:val="00386C31"/>
    <w:rsid w:val="003876BF"/>
    <w:rsid w:val="003876C5"/>
    <w:rsid w:val="003877A0"/>
    <w:rsid w:val="00390947"/>
    <w:rsid w:val="00390F5D"/>
    <w:rsid w:val="0039118A"/>
    <w:rsid w:val="00391F44"/>
    <w:rsid w:val="00393DD3"/>
    <w:rsid w:val="00394109"/>
    <w:rsid w:val="00394EC0"/>
    <w:rsid w:val="00394FBC"/>
    <w:rsid w:val="00395339"/>
    <w:rsid w:val="00396859"/>
    <w:rsid w:val="003974F8"/>
    <w:rsid w:val="003A0D4C"/>
    <w:rsid w:val="003A1B12"/>
    <w:rsid w:val="003A23E4"/>
    <w:rsid w:val="003A26B5"/>
    <w:rsid w:val="003A282F"/>
    <w:rsid w:val="003A49D8"/>
    <w:rsid w:val="003B0573"/>
    <w:rsid w:val="003B14A1"/>
    <w:rsid w:val="003B1A04"/>
    <w:rsid w:val="003B2D70"/>
    <w:rsid w:val="003B557A"/>
    <w:rsid w:val="003B55C2"/>
    <w:rsid w:val="003B6050"/>
    <w:rsid w:val="003B76CF"/>
    <w:rsid w:val="003B7B25"/>
    <w:rsid w:val="003C0556"/>
    <w:rsid w:val="003C1005"/>
    <w:rsid w:val="003C2454"/>
    <w:rsid w:val="003C3C52"/>
    <w:rsid w:val="003C44D9"/>
    <w:rsid w:val="003C614E"/>
    <w:rsid w:val="003C6951"/>
    <w:rsid w:val="003D0FA7"/>
    <w:rsid w:val="003D1203"/>
    <w:rsid w:val="003D4B84"/>
    <w:rsid w:val="003D58DF"/>
    <w:rsid w:val="003D5C8D"/>
    <w:rsid w:val="003D75D8"/>
    <w:rsid w:val="003D7826"/>
    <w:rsid w:val="003D7AF0"/>
    <w:rsid w:val="003D7D52"/>
    <w:rsid w:val="003E0230"/>
    <w:rsid w:val="003E1919"/>
    <w:rsid w:val="003E469E"/>
    <w:rsid w:val="003E5239"/>
    <w:rsid w:val="003E5ADA"/>
    <w:rsid w:val="003E5C15"/>
    <w:rsid w:val="003E64D6"/>
    <w:rsid w:val="003E6772"/>
    <w:rsid w:val="003E6C50"/>
    <w:rsid w:val="003F183C"/>
    <w:rsid w:val="003F30E4"/>
    <w:rsid w:val="003F4C1B"/>
    <w:rsid w:val="003F760F"/>
    <w:rsid w:val="003F76A6"/>
    <w:rsid w:val="003F793D"/>
    <w:rsid w:val="00401154"/>
    <w:rsid w:val="0040139B"/>
    <w:rsid w:val="00401E9F"/>
    <w:rsid w:val="004025BB"/>
    <w:rsid w:val="00402752"/>
    <w:rsid w:val="00402A16"/>
    <w:rsid w:val="004038B8"/>
    <w:rsid w:val="004039B6"/>
    <w:rsid w:val="00403F26"/>
    <w:rsid w:val="004041D4"/>
    <w:rsid w:val="00407123"/>
    <w:rsid w:val="0040719E"/>
    <w:rsid w:val="004075D3"/>
    <w:rsid w:val="004079CD"/>
    <w:rsid w:val="00407D91"/>
    <w:rsid w:val="004123A3"/>
    <w:rsid w:val="00413060"/>
    <w:rsid w:val="0041409A"/>
    <w:rsid w:val="00414881"/>
    <w:rsid w:val="00415098"/>
    <w:rsid w:val="0041716D"/>
    <w:rsid w:val="004173BD"/>
    <w:rsid w:val="00417DFD"/>
    <w:rsid w:val="004204B9"/>
    <w:rsid w:val="004205FD"/>
    <w:rsid w:val="00423007"/>
    <w:rsid w:val="004255B4"/>
    <w:rsid w:val="00426DEC"/>
    <w:rsid w:val="004271E0"/>
    <w:rsid w:val="0042730B"/>
    <w:rsid w:val="00431405"/>
    <w:rsid w:val="00431E69"/>
    <w:rsid w:val="00431EDD"/>
    <w:rsid w:val="00432880"/>
    <w:rsid w:val="00432AF1"/>
    <w:rsid w:val="00433A33"/>
    <w:rsid w:val="00434CC7"/>
    <w:rsid w:val="004351D5"/>
    <w:rsid w:val="00435960"/>
    <w:rsid w:val="004364C9"/>
    <w:rsid w:val="004368FB"/>
    <w:rsid w:val="00440CF1"/>
    <w:rsid w:val="00441823"/>
    <w:rsid w:val="00443234"/>
    <w:rsid w:val="00445954"/>
    <w:rsid w:val="00445A40"/>
    <w:rsid w:val="00446303"/>
    <w:rsid w:val="0044650F"/>
    <w:rsid w:val="00447A62"/>
    <w:rsid w:val="00451663"/>
    <w:rsid w:val="00452589"/>
    <w:rsid w:val="00452804"/>
    <w:rsid w:val="004533D3"/>
    <w:rsid w:val="004541AF"/>
    <w:rsid w:val="0045444B"/>
    <w:rsid w:val="004549FC"/>
    <w:rsid w:val="00454E68"/>
    <w:rsid w:val="00455141"/>
    <w:rsid w:val="00455427"/>
    <w:rsid w:val="00457981"/>
    <w:rsid w:val="00460477"/>
    <w:rsid w:val="00461BCB"/>
    <w:rsid w:val="00462BA6"/>
    <w:rsid w:val="004636A5"/>
    <w:rsid w:val="00464D01"/>
    <w:rsid w:val="00464F7B"/>
    <w:rsid w:val="00467144"/>
    <w:rsid w:val="0046726B"/>
    <w:rsid w:val="00467D2C"/>
    <w:rsid w:val="004712B8"/>
    <w:rsid w:val="004729A1"/>
    <w:rsid w:val="00472B9D"/>
    <w:rsid w:val="00472EF9"/>
    <w:rsid w:val="0047486E"/>
    <w:rsid w:val="004749F9"/>
    <w:rsid w:val="0047514E"/>
    <w:rsid w:val="00476EBC"/>
    <w:rsid w:val="00477274"/>
    <w:rsid w:val="00478854"/>
    <w:rsid w:val="00480580"/>
    <w:rsid w:val="0048123F"/>
    <w:rsid w:val="00481AA9"/>
    <w:rsid w:val="004823A1"/>
    <w:rsid w:val="00484A06"/>
    <w:rsid w:val="00485BB1"/>
    <w:rsid w:val="00485C90"/>
    <w:rsid w:val="00490620"/>
    <w:rsid w:val="00492301"/>
    <w:rsid w:val="004927C3"/>
    <w:rsid w:val="004958DF"/>
    <w:rsid w:val="00496A7D"/>
    <w:rsid w:val="00496E7F"/>
    <w:rsid w:val="004970E5"/>
    <w:rsid w:val="00497983"/>
    <w:rsid w:val="00497D53"/>
    <w:rsid w:val="004A00F0"/>
    <w:rsid w:val="004A04F8"/>
    <w:rsid w:val="004A117B"/>
    <w:rsid w:val="004A136A"/>
    <w:rsid w:val="004A3049"/>
    <w:rsid w:val="004A37A6"/>
    <w:rsid w:val="004A574A"/>
    <w:rsid w:val="004A6A8D"/>
    <w:rsid w:val="004B013F"/>
    <w:rsid w:val="004B0B17"/>
    <w:rsid w:val="004B1886"/>
    <w:rsid w:val="004B2199"/>
    <w:rsid w:val="004B235F"/>
    <w:rsid w:val="004B2A84"/>
    <w:rsid w:val="004B307A"/>
    <w:rsid w:val="004B3120"/>
    <w:rsid w:val="004B3F10"/>
    <w:rsid w:val="004B4240"/>
    <w:rsid w:val="004B49B6"/>
    <w:rsid w:val="004C0A16"/>
    <w:rsid w:val="004C278D"/>
    <w:rsid w:val="004C2835"/>
    <w:rsid w:val="004C30D1"/>
    <w:rsid w:val="004D0C06"/>
    <w:rsid w:val="004D14A6"/>
    <w:rsid w:val="004D1C88"/>
    <w:rsid w:val="004D209D"/>
    <w:rsid w:val="004D2BC3"/>
    <w:rsid w:val="004D2D1C"/>
    <w:rsid w:val="004D3A0A"/>
    <w:rsid w:val="004D3A6A"/>
    <w:rsid w:val="004D4230"/>
    <w:rsid w:val="004D63EF"/>
    <w:rsid w:val="004E107A"/>
    <w:rsid w:val="004E1AF2"/>
    <w:rsid w:val="004E1F41"/>
    <w:rsid w:val="004E2181"/>
    <w:rsid w:val="004E2C47"/>
    <w:rsid w:val="004E3505"/>
    <w:rsid w:val="004E3B8E"/>
    <w:rsid w:val="004E53C6"/>
    <w:rsid w:val="004E72AA"/>
    <w:rsid w:val="004E7472"/>
    <w:rsid w:val="004E74A9"/>
    <w:rsid w:val="004F14D6"/>
    <w:rsid w:val="004F320B"/>
    <w:rsid w:val="004F3835"/>
    <w:rsid w:val="004F4C5E"/>
    <w:rsid w:val="004F5C2D"/>
    <w:rsid w:val="004F60D4"/>
    <w:rsid w:val="004F61F1"/>
    <w:rsid w:val="004F72E3"/>
    <w:rsid w:val="004F7747"/>
    <w:rsid w:val="005026DA"/>
    <w:rsid w:val="0050276E"/>
    <w:rsid w:val="00504D5D"/>
    <w:rsid w:val="00505BC3"/>
    <w:rsid w:val="005063C6"/>
    <w:rsid w:val="00506E6D"/>
    <w:rsid w:val="00507C54"/>
    <w:rsid w:val="005105E7"/>
    <w:rsid w:val="00513252"/>
    <w:rsid w:val="0051467A"/>
    <w:rsid w:val="00514776"/>
    <w:rsid w:val="0051498C"/>
    <w:rsid w:val="00516A64"/>
    <w:rsid w:val="00516D4B"/>
    <w:rsid w:val="00520115"/>
    <w:rsid w:val="00521180"/>
    <w:rsid w:val="005224F3"/>
    <w:rsid w:val="0052374A"/>
    <w:rsid w:val="00524255"/>
    <w:rsid w:val="0052505D"/>
    <w:rsid w:val="00530503"/>
    <w:rsid w:val="0053090A"/>
    <w:rsid w:val="00530C47"/>
    <w:rsid w:val="0053221D"/>
    <w:rsid w:val="005326CC"/>
    <w:rsid w:val="00533109"/>
    <w:rsid w:val="00534457"/>
    <w:rsid w:val="00534CF7"/>
    <w:rsid w:val="0053580C"/>
    <w:rsid w:val="005361E9"/>
    <w:rsid w:val="00537BE2"/>
    <w:rsid w:val="00540073"/>
    <w:rsid w:val="0054158F"/>
    <w:rsid w:val="0054283D"/>
    <w:rsid w:val="00542FFD"/>
    <w:rsid w:val="00543352"/>
    <w:rsid w:val="005468A2"/>
    <w:rsid w:val="00546A27"/>
    <w:rsid w:val="00546DBF"/>
    <w:rsid w:val="00546F01"/>
    <w:rsid w:val="00554270"/>
    <w:rsid w:val="00555358"/>
    <w:rsid w:val="005553B5"/>
    <w:rsid w:val="00555A80"/>
    <w:rsid w:val="00555FF7"/>
    <w:rsid w:val="00561C9A"/>
    <w:rsid w:val="0056497F"/>
    <w:rsid w:val="0056680E"/>
    <w:rsid w:val="00566CA4"/>
    <w:rsid w:val="00566D6E"/>
    <w:rsid w:val="005676C8"/>
    <w:rsid w:val="00573CF2"/>
    <w:rsid w:val="00577D87"/>
    <w:rsid w:val="0058006D"/>
    <w:rsid w:val="0058052D"/>
    <w:rsid w:val="005806D5"/>
    <w:rsid w:val="0058263A"/>
    <w:rsid w:val="00583799"/>
    <w:rsid w:val="00583ACC"/>
    <w:rsid w:val="00584E49"/>
    <w:rsid w:val="00585EB6"/>
    <w:rsid w:val="0058797E"/>
    <w:rsid w:val="00590856"/>
    <w:rsid w:val="005912A6"/>
    <w:rsid w:val="00592A31"/>
    <w:rsid w:val="005965AF"/>
    <w:rsid w:val="00596F06"/>
    <w:rsid w:val="005977D2"/>
    <w:rsid w:val="005A056F"/>
    <w:rsid w:val="005A195F"/>
    <w:rsid w:val="005A2EF5"/>
    <w:rsid w:val="005A3E07"/>
    <w:rsid w:val="005A527F"/>
    <w:rsid w:val="005A55A9"/>
    <w:rsid w:val="005A5FA8"/>
    <w:rsid w:val="005A70C8"/>
    <w:rsid w:val="005A7DEB"/>
    <w:rsid w:val="005B0C7D"/>
    <w:rsid w:val="005B19D8"/>
    <w:rsid w:val="005B34B5"/>
    <w:rsid w:val="005B4737"/>
    <w:rsid w:val="005B4C57"/>
    <w:rsid w:val="005B4FBE"/>
    <w:rsid w:val="005B624C"/>
    <w:rsid w:val="005B6FC5"/>
    <w:rsid w:val="005C2C5C"/>
    <w:rsid w:val="005C32FC"/>
    <w:rsid w:val="005C3B6F"/>
    <w:rsid w:val="005C3F8A"/>
    <w:rsid w:val="005C4867"/>
    <w:rsid w:val="005C489E"/>
    <w:rsid w:val="005C4D2E"/>
    <w:rsid w:val="005C6EA4"/>
    <w:rsid w:val="005D285A"/>
    <w:rsid w:val="005D3726"/>
    <w:rsid w:val="005D4A3C"/>
    <w:rsid w:val="005D4C6E"/>
    <w:rsid w:val="005D6368"/>
    <w:rsid w:val="005D6C9F"/>
    <w:rsid w:val="005D71A4"/>
    <w:rsid w:val="005E04D7"/>
    <w:rsid w:val="005E27EA"/>
    <w:rsid w:val="005E3103"/>
    <w:rsid w:val="005E4043"/>
    <w:rsid w:val="005E489C"/>
    <w:rsid w:val="005E52A4"/>
    <w:rsid w:val="005E6F08"/>
    <w:rsid w:val="005F1277"/>
    <w:rsid w:val="005F2004"/>
    <w:rsid w:val="005F22BB"/>
    <w:rsid w:val="005F237F"/>
    <w:rsid w:val="005F3280"/>
    <w:rsid w:val="005F3338"/>
    <w:rsid w:val="005F39BF"/>
    <w:rsid w:val="005F5C51"/>
    <w:rsid w:val="005F6124"/>
    <w:rsid w:val="005F6C7A"/>
    <w:rsid w:val="006008A4"/>
    <w:rsid w:val="00600E28"/>
    <w:rsid w:val="00600ED9"/>
    <w:rsid w:val="00601C4F"/>
    <w:rsid w:val="0060240D"/>
    <w:rsid w:val="0060300C"/>
    <w:rsid w:val="00603D75"/>
    <w:rsid w:val="00603E58"/>
    <w:rsid w:val="006043B0"/>
    <w:rsid w:val="00607015"/>
    <w:rsid w:val="006073EF"/>
    <w:rsid w:val="00607A49"/>
    <w:rsid w:val="00610667"/>
    <w:rsid w:val="00610842"/>
    <w:rsid w:val="006113FB"/>
    <w:rsid w:val="00611D10"/>
    <w:rsid w:val="00612374"/>
    <w:rsid w:val="00613F54"/>
    <w:rsid w:val="00613F73"/>
    <w:rsid w:val="00614A02"/>
    <w:rsid w:val="00615A33"/>
    <w:rsid w:val="00615B4C"/>
    <w:rsid w:val="006223DC"/>
    <w:rsid w:val="00623BBE"/>
    <w:rsid w:val="006269CE"/>
    <w:rsid w:val="0062747B"/>
    <w:rsid w:val="00632222"/>
    <w:rsid w:val="00633755"/>
    <w:rsid w:val="0063497B"/>
    <w:rsid w:val="0063728D"/>
    <w:rsid w:val="00637566"/>
    <w:rsid w:val="00637D5B"/>
    <w:rsid w:val="00640411"/>
    <w:rsid w:val="0064215F"/>
    <w:rsid w:val="006421BC"/>
    <w:rsid w:val="00643ACC"/>
    <w:rsid w:val="0064439E"/>
    <w:rsid w:val="00644E67"/>
    <w:rsid w:val="0064621F"/>
    <w:rsid w:val="006469E3"/>
    <w:rsid w:val="00646A91"/>
    <w:rsid w:val="00646D18"/>
    <w:rsid w:val="00650921"/>
    <w:rsid w:val="0065163F"/>
    <w:rsid w:val="00652795"/>
    <w:rsid w:val="006532B4"/>
    <w:rsid w:val="006541EF"/>
    <w:rsid w:val="0065447B"/>
    <w:rsid w:val="00654FA7"/>
    <w:rsid w:val="00655810"/>
    <w:rsid w:val="006571E5"/>
    <w:rsid w:val="0065729F"/>
    <w:rsid w:val="00657585"/>
    <w:rsid w:val="00657782"/>
    <w:rsid w:val="00657AEF"/>
    <w:rsid w:val="0066125C"/>
    <w:rsid w:val="00661EF0"/>
    <w:rsid w:val="00662E1E"/>
    <w:rsid w:val="0066322D"/>
    <w:rsid w:val="00666791"/>
    <w:rsid w:val="00671853"/>
    <w:rsid w:val="00671AA4"/>
    <w:rsid w:val="00671DA3"/>
    <w:rsid w:val="00673307"/>
    <w:rsid w:val="00673983"/>
    <w:rsid w:val="0067416B"/>
    <w:rsid w:val="006743DB"/>
    <w:rsid w:val="006750E5"/>
    <w:rsid w:val="00676CFB"/>
    <w:rsid w:val="006778A3"/>
    <w:rsid w:val="006779CB"/>
    <w:rsid w:val="00677B19"/>
    <w:rsid w:val="00681569"/>
    <w:rsid w:val="00682588"/>
    <w:rsid w:val="0068409B"/>
    <w:rsid w:val="006851CA"/>
    <w:rsid w:val="00685C1D"/>
    <w:rsid w:val="006875F1"/>
    <w:rsid w:val="00687A6B"/>
    <w:rsid w:val="0069055B"/>
    <w:rsid w:val="00694EE7"/>
    <w:rsid w:val="00695C79"/>
    <w:rsid w:val="006965FC"/>
    <w:rsid w:val="006972A6"/>
    <w:rsid w:val="006979EF"/>
    <w:rsid w:val="006A0951"/>
    <w:rsid w:val="006A15CC"/>
    <w:rsid w:val="006A199B"/>
    <w:rsid w:val="006A4C51"/>
    <w:rsid w:val="006A595B"/>
    <w:rsid w:val="006A6820"/>
    <w:rsid w:val="006A7079"/>
    <w:rsid w:val="006A7D8B"/>
    <w:rsid w:val="006B1AA3"/>
    <w:rsid w:val="006B26D8"/>
    <w:rsid w:val="006B3D19"/>
    <w:rsid w:val="006B555D"/>
    <w:rsid w:val="006B60A0"/>
    <w:rsid w:val="006B734F"/>
    <w:rsid w:val="006B7430"/>
    <w:rsid w:val="006B7DA3"/>
    <w:rsid w:val="006B7FCB"/>
    <w:rsid w:val="006C2117"/>
    <w:rsid w:val="006C2E31"/>
    <w:rsid w:val="006C5682"/>
    <w:rsid w:val="006C6386"/>
    <w:rsid w:val="006C6657"/>
    <w:rsid w:val="006C66CB"/>
    <w:rsid w:val="006C6A27"/>
    <w:rsid w:val="006C6A50"/>
    <w:rsid w:val="006C6FC9"/>
    <w:rsid w:val="006C7DB4"/>
    <w:rsid w:val="006D02FC"/>
    <w:rsid w:val="006D298E"/>
    <w:rsid w:val="006D3EED"/>
    <w:rsid w:val="006E0B51"/>
    <w:rsid w:val="006E0E19"/>
    <w:rsid w:val="006E1C81"/>
    <w:rsid w:val="006E1D0B"/>
    <w:rsid w:val="006E2593"/>
    <w:rsid w:val="006E308B"/>
    <w:rsid w:val="006E3AD1"/>
    <w:rsid w:val="006E4B99"/>
    <w:rsid w:val="006E52DE"/>
    <w:rsid w:val="006E6237"/>
    <w:rsid w:val="006E6B3C"/>
    <w:rsid w:val="006F10D5"/>
    <w:rsid w:val="006F3B53"/>
    <w:rsid w:val="006F3E3F"/>
    <w:rsid w:val="006F3E4A"/>
    <w:rsid w:val="006F49EC"/>
    <w:rsid w:val="006F56FF"/>
    <w:rsid w:val="006F69D9"/>
    <w:rsid w:val="007016EF"/>
    <w:rsid w:val="00702B1F"/>
    <w:rsid w:val="00702EE1"/>
    <w:rsid w:val="00703ECE"/>
    <w:rsid w:val="007046A2"/>
    <w:rsid w:val="007049EC"/>
    <w:rsid w:val="00704D0B"/>
    <w:rsid w:val="0070791A"/>
    <w:rsid w:val="007104F6"/>
    <w:rsid w:val="007115FD"/>
    <w:rsid w:val="00711823"/>
    <w:rsid w:val="007121F2"/>
    <w:rsid w:val="00713284"/>
    <w:rsid w:val="00713692"/>
    <w:rsid w:val="00714319"/>
    <w:rsid w:val="00716468"/>
    <w:rsid w:val="007176BE"/>
    <w:rsid w:val="00722194"/>
    <w:rsid w:val="007222C4"/>
    <w:rsid w:val="00722548"/>
    <w:rsid w:val="00722635"/>
    <w:rsid w:val="007227FD"/>
    <w:rsid w:val="00722B43"/>
    <w:rsid w:val="00723291"/>
    <w:rsid w:val="00723863"/>
    <w:rsid w:val="00724B31"/>
    <w:rsid w:val="007271A2"/>
    <w:rsid w:val="00731125"/>
    <w:rsid w:val="007312C3"/>
    <w:rsid w:val="00731B6F"/>
    <w:rsid w:val="00732918"/>
    <w:rsid w:val="00732D27"/>
    <w:rsid w:val="00733898"/>
    <w:rsid w:val="00733CC1"/>
    <w:rsid w:val="00737361"/>
    <w:rsid w:val="0074452D"/>
    <w:rsid w:val="0074466E"/>
    <w:rsid w:val="00744E82"/>
    <w:rsid w:val="00746B13"/>
    <w:rsid w:val="00747C47"/>
    <w:rsid w:val="00750B0D"/>
    <w:rsid w:val="007511AD"/>
    <w:rsid w:val="00751346"/>
    <w:rsid w:val="0075169C"/>
    <w:rsid w:val="007521B6"/>
    <w:rsid w:val="00753BA8"/>
    <w:rsid w:val="00754F0A"/>
    <w:rsid w:val="00761AC2"/>
    <w:rsid w:val="00761F3B"/>
    <w:rsid w:val="00762194"/>
    <w:rsid w:val="0076379F"/>
    <w:rsid w:val="00764915"/>
    <w:rsid w:val="007651E8"/>
    <w:rsid w:val="00766241"/>
    <w:rsid w:val="00770552"/>
    <w:rsid w:val="00770BBD"/>
    <w:rsid w:val="00770DF9"/>
    <w:rsid w:val="00771468"/>
    <w:rsid w:val="00771D42"/>
    <w:rsid w:val="00773143"/>
    <w:rsid w:val="00777337"/>
    <w:rsid w:val="00780895"/>
    <w:rsid w:val="00782026"/>
    <w:rsid w:val="007822A2"/>
    <w:rsid w:val="00782DE6"/>
    <w:rsid w:val="0078321F"/>
    <w:rsid w:val="007850C0"/>
    <w:rsid w:val="00785D8A"/>
    <w:rsid w:val="00786303"/>
    <w:rsid w:val="00787A5C"/>
    <w:rsid w:val="00790E73"/>
    <w:rsid w:val="00793AEA"/>
    <w:rsid w:val="0079410F"/>
    <w:rsid w:val="00795200"/>
    <w:rsid w:val="00796916"/>
    <w:rsid w:val="007971E2"/>
    <w:rsid w:val="007A0267"/>
    <w:rsid w:val="007A0B59"/>
    <w:rsid w:val="007A1CD0"/>
    <w:rsid w:val="007A24C5"/>
    <w:rsid w:val="007A34B0"/>
    <w:rsid w:val="007A37BA"/>
    <w:rsid w:val="007A3A82"/>
    <w:rsid w:val="007A414F"/>
    <w:rsid w:val="007A488C"/>
    <w:rsid w:val="007A79D4"/>
    <w:rsid w:val="007A7E13"/>
    <w:rsid w:val="007B189A"/>
    <w:rsid w:val="007B3668"/>
    <w:rsid w:val="007B4B18"/>
    <w:rsid w:val="007B5D6C"/>
    <w:rsid w:val="007B6C89"/>
    <w:rsid w:val="007B7110"/>
    <w:rsid w:val="007B7198"/>
    <w:rsid w:val="007C1620"/>
    <w:rsid w:val="007C26AA"/>
    <w:rsid w:val="007C48CF"/>
    <w:rsid w:val="007C48E9"/>
    <w:rsid w:val="007C6C68"/>
    <w:rsid w:val="007C6C85"/>
    <w:rsid w:val="007D0791"/>
    <w:rsid w:val="007D1395"/>
    <w:rsid w:val="007D164F"/>
    <w:rsid w:val="007D1929"/>
    <w:rsid w:val="007D1EFA"/>
    <w:rsid w:val="007D2DA5"/>
    <w:rsid w:val="007D3896"/>
    <w:rsid w:val="007D4A37"/>
    <w:rsid w:val="007E2485"/>
    <w:rsid w:val="007E2B7E"/>
    <w:rsid w:val="007E3456"/>
    <w:rsid w:val="007E3E27"/>
    <w:rsid w:val="007E4A95"/>
    <w:rsid w:val="007E5916"/>
    <w:rsid w:val="007E659C"/>
    <w:rsid w:val="007F0C8E"/>
    <w:rsid w:val="007F1307"/>
    <w:rsid w:val="007F2AB0"/>
    <w:rsid w:val="007F36A9"/>
    <w:rsid w:val="007F454E"/>
    <w:rsid w:val="007F6069"/>
    <w:rsid w:val="007F6E66"/>
    <w:rsid w:val="007F752C"/>
    <w:rsid w:val="007F7C19"/>
    <w:rsid w:val="00800BCD"/>
    <w:rsid w:val="00801172"/>
    <w:rsid w:val="00801B4B"/>
    <w:rsid w:val="00801D7A"/>
    <w:rsid w:val="00803BFB"/>
    <w:rsid w:val="0080541B"/>
    <w:rsid w:val="00805B2A"/>
    <w:rsid w:val="00805D7C"/>
    <w:rsid w:val="00805E6E"/>
    <w:rsid w:val="008062FE"/>
    <w:rsid w:val="00811E10"/>
    <w:rsid w:val="00812D81"/>
    <w:rsid w:val="00813034"/>
    <w:rsid w:val="00813A6C"/>
    <w:rsid w:val="00815277"/>
    <w:rsid w:val="00817EAB"/>
    <w:rsid w:val="00820AB1"/>
    <w:rsid w:val="00820FB6"/>
    <w:rsid w:val="008238F5"/>
    <w:rsid w:val="00823A37"/>
    <w:rsid w:val="00823B11"/>
    <w:rsid w:val="008254DB"/>
    <w:rsid w:val="00826716"/>
    <w:rsid w:val="008272C0"/>
    <w:rsid w:val="0083025B"/>
    <w:rsid w:val="0083204F"/>
    <w:rsid w:val="0083217C"/>
    <w:rsid w:val="00832C7A"/>
    <w:rsid w:val="00832FD8"/>
    <w:rsid w:val="0083312B"/>
    <w:rsid w:val="00834B9A"/>
    <w:rsid w:val="00835445"/>
    <w:rsid w:val="00835555"/>
    <w:rsid w:val="00835A2A"/>
    <w:rsid w:val="00840074"/>
    <w:rsid w:val="008410C4"/>
    <w:rsid w:val="00841E05"/>
    <w:rsid w:val="0084213A"/>
    <w:rsid w:val="0084221A"/>
    <w:rsid w:val="008423CF"/>
    <w:rsid w:val="0084348E"/>
    <w:rsid w:val="008442F2"/>
    <w:rsid w:val="00844A7D"/>
    <w:rsid w:val="00845DDD"/>
    <w:rsid w:val="008468C6"/>
    <w:rsid w:val="00847FF5"/>
    <w:rsid w:val="00852E3D"/>
    <w:rsid w:val="00855B18"/>
    <w:rsid w:val="00856960"/>
    <w:rsid w:val="00857B6D"/>
    <w:rsid w:val="00860582"/>
    <w:rsid w:val="0086124A"/>
    <w:rsid w:val="00861CC4"/>
    <w:rsid w:val="00862D03"/>
    <w:rsid w:val="0086426C"/>
    <w:rsid w:val="008649A7"/>
    <w:rsid w:val="00864C4B"/>
    <w:rsid w:val="00865C1E"/>
    <w:rsid w:val="008677DB"/>
    <w:rsid w:val="00874615"/>
    <w:rsid w:val="008752A0"/>
    <w:rsid w:val="00875744"/>
    <w:rsid w:val="00877AB3"/>
    <w:rsid w:val="00877BC7"/>
    <w:rsid w:val="00882BE5"/>
    <w:rsid w:val="00883786"/>
    <w:rsid w:val="00883A0E"/>
    <w:rsid w:val="0088408D"/>
    <w:rsid w:val="008860F4"/>
    <w:rsid w:val="00886126"/>
    <w:rsid w:val="00886885"/>
    <w:rsid w:val="00886AD3"/>
    <w:rsid w:val="008870FF"/>
    <w:rsid w:val="00887D7E"/>
    <w:rsid w:val="00887ED9"/>
    <w:rsid w:val="00890A09"/>
    <w:rsid w:val="008923AB"/>
    <w:rsid w:val="0089259B"/>
    <w:rsid w:val="008953AD"/>
    <w:rsid w:val="008953E9"/>
    <w:rsid w:val="00896CDC"/>
    <w:rsid w:val="00897128"/>
    <w:rsid w:val="00897136"/>
    <w:rsid w:val="00897B0E"/>
    <w:rsid w:val="008A0844"/>
    <w:rsid w:val="008A1244"/>
    <w:rsid w:val="008A14E9"/>
    <w:rsid w:val="008A23B5"/>
    <w:rsid w:val="008A262A"/>
    <w:rsid w:val="008A2E00"/>
    <w:rsid w:val="008A3BAE"/>
    <w:rsid w:val="008A5541"/>
    <w:rsid w:val="008A5B2F"/>
    <w:rsid w:val="008A60FC"/>
    <w:rsid w:val="008A7049"/>
    <w:rsid w:val="008B0E01"/>
    <w:rsid w:val="008B1DC9"/>
    <w:rsid w:val="008B21CB"/>
    <w:rsid w:val="008B24E1"/>
    <w:rsid w:val="008B31FD"/>
    <w:rsid w:val="008B70C9"/>
    <w:rsid w:val="008B7326"/>
    <w:rsid w:val="008C04C4"/>
    <w:rsid w:val="008C0D3C"/>
    <w:rsid w:val="008C1619"/>
    <w:rsid w:val="008C32FE"/>
    <w:rsid w:val="008C5025"/>
    <w:rsid w:val="008D03DA"/>
    <w:rsid w:val="008D0945"/>
    <w:rsid w:val="008D1978"/>
    <w:rsid w:val="008D3297"/>
    <w:rsid w:val="008D4341"/>
    <w:rsid w:val="008D4E85"/>
    <w:rsid w:val="008D4F49"/>
    <w:rsid w:val="008D52BA"/>
    <w:rsid w:val="008D720B"/>
    <w:rsid w:val="008E033F"/>
    <w:rsid w:val="008E18D9"/>
    <w:rsid w:val="008E245D"/>
    <w:rsid w:val="008E3E68"/>
    <w:rsid w:val="008E4669"/>
    <w:rsid w:val="008E62C3"/>
    <w:rsid w:val="008E6559"/>
    <w:rsid w:val="008E65B2"/>
    <w:rsid w:val="008E690A"/>
    <w:rsid w:val="008E7C35"/>
    <w:rsid w:val="008F05B4"/>
    <w:rsid w:val="008F0A25"/>
    <w:rsid w:val="008F2A49"/>
    <w:rsid w:val="008F2C7A"/>
    <w:rsid w:val="008F2D16"/>
    <w:rsid w:val="008F33F0"/>
    <w:rsid w:val="008F594E"/>
    <w:rsid w:val="008F62AC"/>
    <w:rsid w:val="008F7FA3"/>
    <w:rsid w:val="0090006A"/>
    <w:rsid w:val="0090112A"/>
    <w:rsid w:val="00902C77"/>
    <w:rsid w:val="00903197"/>
    <w:rsid w:val="00904B3A"/>
    <w:rsid w:val="00905463"/>
    <w:rsid w:val="0090673E"/>
    <w:rsid w:val="0090688B"/>
    <w:rsid w:val="00910265"/>
    <w:rsid w:val="009102A3"/>
    <w:rsid w:val="00910A6B"/>
    <w:rsid w:val="00911BE2"/>
    <w:rsid w:val="0091385F"/>
    <w:rsid w:val="00916FC4"/>
    <w:rsid w:val="0091753E"/>
    <w:rsid w:val="00921BB1"/>
    <w:rsid w:val="00921DCA"/>
    <w:rsid w:val="009238D5"/>
    <w:rsid w:val="0092470D"/>
    <w:rsid w:val="0092564E"/>
    <w:rsid w:val="00926E02"/>
    <w:rsid w:val="009306B4"/>
    <w:rsid w:val="00932747"/>
    <w:rsid w:val="00933895"/>
    <w:rsid w:val="00934CE2"/>
    <w:rsid w:val="009350D1"/>
    <w:rsid w:val="0093604B"/>
    <w:rsid w:val="009417ED"/>
    <w:rsid w:val="00942927"/>
    <w:rsid w:val="009430C8"/>
    <w:rsid w:val="00943A1A"/>
    <w:rsid w:val="00943A4C"/>
    <w:rsid w:val="009446E5"/>
    <w:rsid w:val="00945BE0"/>
    <w:rsid w:val="00946C4C"/>
    <w:rsid w:val="009470CD"/>
    <w:rsid w:val="00947144"/>
    <w:rsid w:val="00947A6D"/>
    <w:rsid w:val="00947CD0"/>
    <w:rsid w:val="00951C48"/>
    <w:rsid w:val="0095229A"/>
    <w:rsid w:val="00957866"/>
    <w:rsid w:val="00957EAF"/>
    <w:rsid w:val="0096008B"/>
    <w:rsid w:val="00960243"/>
    <w:rsid w:val="00961B6D"/>
    <w:rsid w:val="009652C7"/>
    <w:rsid w:val="009655B8"/>
    <w:rsid w:val="00965A07"/>
    <w:rsid w:val="00967342"/>
    <w:rsid w:val="00967815"/>
    <w:rsid w:val="00971564"/>
    <w:rsid w:val="00972CCF"/>
    <w:rsid w:val="0097375C"/>
    <w:rsid w:val="00973B8D"/>
    <w:rsid w:val="009740C1"/>
    <w:rsid w:val="009746B9"/>
    <w:rsid w:val="0097488C"/>
    <w:rsid w:val="00974CB2"/>
    <w:rsid w:val="009753A2"/>
    <w:rsid w:val="0097714E"/>
    <w:rsid w:val="009802D3"/>
    <w:rsid w:val="00980481"/>
    <w:rsid w:val="00980687"/>
    <w:rsid w:val="00982A57"/>
    <w:rsid w:val="0098362D"/>
    <w:rsid w:val="009840A7"/>
    <w:rsid w:val="009846B0"/>
    <w:rsid w:val="00984D4B"/>
    <w:rsid w:val="00985EE4"/>
    <w:rsid w:val="0099006D"/>
    <w:rsid w:val="009908D8"/>
    <w:rsid w:val="009918B9"/>
    <w:rsid w:val="009930B0"/>
    <w:rsid w:val="009934E3"/>
    <w:rsid w:val="0099530C"/>
    <w:rsid w:val="00997093"/>
    <w:rsid w:val="009979AB"/>
    <w:rsid w:val="009A0978"/>
    <w:rsid w:val="009A1759"/>
    <w:rsid w:val="009A1E12"/>
    <w:rsid w:val="009A5532"/>
    <w:rsid w:val="009A5742"/>
    <w:rsid w:val="009A6DC3"/>
    <w:rsid w:val="009A7163"/>
    <w:rsid w:val="009A7570"/>
    <w:rsid w:val="009B1E15"/>
    <w:rsid w:val="009B35C7"/>
    <w:rsid w:val="009B5707"/>
    <w:rsid w:val="009B7BB4"/>
    <w:rsid w:val="009C0BBE"/>
    <w:rsid w:val="009C1BE7"/>
    <w:rsid w:val="009C32DF"/>
    <w:rsid w:val="009C337E"/>
    <w:rsid w:val="009C4C87"/>
    <w:rsid w:val="009C5BF5"/>
    <w:rsid w:val="009C5CAA"/>
    <w:rsid w:val="009C7395"/>
    <w:rsid w:val="009D02DC"/>
    <w:rsid w:val="009D0E1C"/>
    <w:rsid w:val="009D311B"/>
    <w:rsid w:val="009D3381"/>
    <w:rsid w:val="009D425C"/>
    <w:rsid w:val="009D4435"/>
    <w:rsid w:val="009D5582"/>
    <w:rsid w:val="009D5D9B"/>
    <w:rsid w:val="009D6B0A"/>
    <w:rsid w:val="009E1D01"/>
    <w:rsid w:val="009E1D77"/>
    <w:rsid w:val="009E28BA"/>
    <w:rsid w:val="009E312B"/>
    <w:rsid w:val="009E41BD"/>
    <w:rsid w:val="009E49A2"/>
    <w:rsid w:val="009E520E"/>
    <w:rsid w:val="009E540B"/>
    <w:rsid w:val="009F0153"/>
    <w:rsid w:val="009F074F"/>
    <w:rsid w:val="009F0993"/>
    <w:rsid w:val="009F100D"/>
    <w:rsid w:val="009F2107"/>
    <w:rsid w:val="009F22AC"/>
    <w:rsid w:val="009F3487"/>
    <w:rsid w:val="009F3678"/>
    <w:rsid w:val="009F6F44"/>
    <w:rsid w:val="009F74A1"/>
    <w:rsid w:val="009F75CB"/>
    <w:rsid w:val="00A012D1"/>
    <w:rsid w:val="00A03639"/>
    <w:rsid w:val="00A036B7"/>
    <w:rsid w:val="00A04ABF"/>
    <w:rsid w:val="00A05383"/>
    <w:rsid w:val="00A05585"/>
    <w:rsid w:val="00A0568D"/>
    <w:rsid w:val="00A072AA"/>
    <w:rsid w:val="00A07952"/>
    <w:rsid w:val="00A10546"/>
    <w:rsid w:val="00A107AD"/>
    <w:rsid w:val="00A10891"/>
    <w:rsid w:val="00A128DF"/>
    <w:rsid w:val="00A129FF"/>
    <w:rsid w:val="00A13E3B"/>
    <w:rsid w:val="00A1457B"/>
    <w:rsid w:val="00A15DA9"/>
    <w:rsid w:val="00A2003D"/>
    <w:rsid w:val="00A20EC1"/>
    <w:rsid w:val="00A21B66"/>
    <w:rsid w:val="00A2233E"/>
    <w:rsid w:val="00A22817"/>
    <w:rsid w:val="00A236E8"/>
    <w:rsid w:val="00A242E2"/>
    <w:rsid w:val="00A247D8"/>
    <w:rsid w:val="00A25728"/>
    <w:rsid w:val="00A25DD2"/>
    <w:rsid w:val="00A268AB"/>
    <w:rsid w:val="00A2692C"/>
    <w:rsid w:val="00A30DB1"/>
    <w:rsid w:val="00A335F8"/>
    <w:rsid w:val="00A353EF"/>
    <w:rsid w:val="00A3545D"/>
    <w:rsid w:val="00A35FCE"/>
    <w:rsid w:val="00A42233"/>
    <w:rsid w:val="00A42839"/>
    <w:rsid w:val="00A438E1"/>
    <w:rsid w:val="00A449DE"/>
    <w:rsid w:val="00A4504F"/>
    <w:rsid w:val="00A46A9A"/>
    <w:rsid w:val="00A47428"/>
    <w:rsid w:val="00A505F5"/>
    <w:rsid w:val="00A51A17"/>
    <w:rsid w:val="00A53214"/>
    <w:rsid w:val="00A547B9"/>
    <w:rsid w:val="00A549BD"/>
    <w:rsid w:val="00A54F88"/>
    <w:rsid w:val="00A5668B"/>
    <w:rsid w:val="00A56E80"/>
    <w:rsid w:val="00A57CF5"/>
    <w:rsid w:val="00A62351"/>
    <w:rsid w:val="00A64B8F"/>
    <w:rsid w:val="00A64CCB"/>
    <w:rsid w:val="00A65ED7"/>
    <w:rsid w:val="00A66BCE"/>
    <w:rsid w:val="00A703DF"/>
    <w:rsid w:val="00A7050D"/>
    <w:rsid w:val="00A70E3C"/>
    <w:rsid w:val="00A71BA1"/>
    <w:rsid w:val="00A72977"/>
    <w:rsid w:val="00A736A0"/>
    <w:rsid w:val="00A73EAF"/>
    <w:rsid w:val="00A75761"/>
    <w:rsid w:val="00A76391"/>
    <w:rsid w:val="00A77357"/>
    <w:rsid w:val="00A776F6"/>
    <w:rsid w:val="00A77AC5"/>
    <w:rsid w:val="00A807D0"/>
    <w:rsid w:val="00A8329F"/>
    <w:rsid w:val="00A832E1"/>
    <w:rsid w:val="00A85360"/>
    <w:rsid w:val="00A8549D"/>
    <w:rsid w:val="00A8569A"/>
    <w:rsid w:val="00A87E78"/>
    <w:rsid w:val="00A90CE4"/>
    <w:rsid w:val="00A90D9B"/>
    <w:rsid w:val="00A91FD7"/>
    <w:rsid w:val="00A921BC"/>
    <w:rsid w:val="00A93BFF"/>
    <w:rsid w:val="00A945DD"/>
    <w:rsid w:val="00A94841"/>
    <w:rsid w:val="00A950A1"/>
    <w:rsid w:val="00A96032"/>
    <w:rsid w:val="00A96953"/>
    <w:rsid w:val="00AA031B"/>
    <w:rsid w:val="00AA0B7E"/>
    <w:rsid w:val="00AA1F25"/>
    <w:rsid w:val="00AA2027"/>
    <w:rsid w:val="00AA22EC"/>
    <w:rsid w:val="00AA3703"/>
    <w:rsid w:val="00AA5E98"/>
    <w:rsid w:val="00AA6CDE"/>
    <w:rsid w:val="00AA7E5D"/>
    <w:rsid w:val="00AA9285"/>
    <w:rsid w:val="00AB0C65"/>
    <w:rsid w:val="00AB1329"/>
    <w:rsid w:val="00AB231B"/>
    <w:rsid w:val="00AB25E7"/>
    <w:rsid w:val="00AB2E96"/>
    <w:rsid w:val="00AB2F62"/>
    <w:rsid w:val="00AB5C34"/>
    <w:rsid w:val="00AB6034"/>
    <w:rsid w:val="00AB78C2"/>
    <w:rsid w:val="00AC0EAE"/>
    <w:rsid w:val="00AC328B"/>
    <w:rsid w:val="00AC5871"/>
    <w:rsid w:val="00AC6654"/>
    <w:rsid w:val="00AC6987"/>
    <w:rsid w:val="00AD13BD"/>
    <w:rsid w:val="00AD1E6D"/>
    <w:rsid w:val="00AD267F"/>
    <w:rsid w:val="00AD3FB5"/>
    <w:rsid w:val="00AD62C9"/>
    <w:rsid w:val="00AD675D"/>
    <w:rsid w:val="00AD6EFF"/>
    <w:rsid w:val="00AE1E0E"/>
    <w:rsid w:val="00AE2753"/>
    <w:rsid w:val="00AE29FF"/>
    <w:rsid w:val="00AE3184"/>
    <w:rsid w:val="00AE3298"/>
    <w:rsid w:val="00AE39A5"/>
    <w:rsid w:val="00AE3A0D"/>
    <w:rsid w:val="00AE520F"/>
    <w:rsid w:val="00AE5CA1"/>
    <w:rsid w:val="00AE6F57"/>
    <w:rsid w:val="00AE74D8"/>
    <w:rsid w:val="00AF17FE"/>
    <w:rsid w:val="00AF1FB6"/>
    <w:rsid w:val="00AF211C"/>
    <w:rsid w:val="00AF3058"/>
    <w:rsid w:val="00AF4163"/>
    <w:rsid w:val="00AF4482"/>
    <w:rsid w:val="00AF5265"/>
    <w:rsid w:val="00AF5AEC"/>
    <w:rsid w:val="00AF5EE3"/>
    <w:rsid w:val="00AF6B63"/>
    <w:rsid w:val="00AF6CE4"/>
    <w:rsid w:val="00AF75C1"/>
    <w:rsid w:val="00AF7D8F"/>
    <w:rsid w:val="00B00E5E"/>
    <w:rsid w:val="00B03BAB"/>
    <w:rsid w:val="00B05ED2"/>
    <w:rsid w:val="00B10FE7"/>
    <w:rsid w:val="00B11256"/>
    <w:rsid w:val="00B11BB6"/>
    <w:rsid w:val="00B11E8A"/>
    <w:rsid w:val="00B129EC"/>
    <w:rsid w:val="00B12AB7"/>
    <w:rsid w:val="00B13CB9"/>
    <w:rsid w:val="00B144A1"/>
    <w:rsid w:val="00B14C4E"/>
    <w:rsid w:val="00B15CA8"/>
    <w:rsid w:val="00B15EA2"/>
    <w:rsid w:val="00B16A35"/>
    <w:rsid w:val="00B21996"/>
    <w:rsid w:val="00B220A3"/>
    <w:rsid w:val="00B226C8"/>
    <w:rsid w:val="00B22803"/>
    <w:rsid w:val="00B232FC"/>
    <w:rsid w:val="00B25E97"/>
    <w:rsid w:val="00B2608C"/>
    <w:rsid w:val="00B2692B"/>
    <w:rsid w:val="00B26E2B"/>
    <w:rsid w:val="00B27A5C"/>
    <w:rsid w:val="00B30231"/>
    <w:rsid w:val="00B306DC"/>
    <w:rsid w:val="00B30DB6"/>
    <w:rsid w:val="00B32724"/>
    <w:rsid w:val="00B34E23"/>
    <w:rsid w:val="00B356B6"/>
    <w:rsid w:val="00B35BA1"/>
    <w:rsid w:val="00B3602D"/>
    <w:rsid w:val="00B3704F"/>
    <w:rsid w:val="00B37413"/>
    <w:rsid w:val="00B40FC8"/>
    <w:rsid w:val="00B429F2"/>
    <w:rsid w:val="00B439D0"/>
    <w:rsid w:val="00B44B15"/>
    <w:rsid w:val="00B451B6"/>
    <w:rsid w:val="00B45390"/>
    <w:rsid w:val="00B5133B"/>
    <w:rsid w:val="00B51605"/>
    <w:rsid w:val="00B51A1C"/>
    <w:rsid w:val="00B51DFC"/>
    <w:rsid w:val="00B52F7E"/>
    <w:rsid w:val="00B534AD"/>
    <w:rsid w:val="00B545B7"/>
    <w:rsid w:val="00B56388"/>
    <w:rsid w:val="00B563F3"/>
    <w:rsid w:val="00B60D94"/>
    <w:rsid w:val="00B614F9"/>
    <w:rsid w:val="00B615A1"/>
    <w:rsid w:val="00B61616"/>
    <w:rsid w:val="00B6364E"/>
    <w:rsid w:val="00B64076"/>
    <w:rsid w:val="00B64117"/>
    <w:rsid w:val="00B64F01"/>
    <w:rsid w:val="00B659E7"/>
    <w:rsid w:val="00B66A7A"/>
    <w:rsid w:val="00B67630"/>
    <w:rsid w:val="00B67A9F"/>
    <w:rsid w:val="00B67B59"/>
    <w:rsid w:val="00B703EF"/>
    <w:rsid w:val="00B708F1"/>
    <w:rsid w:val="00B7171C"/>
    <w:rsid w:val="00B719AF"/>
    <w:rsid w:val="00B738F6"/>
    <w:rsid w:val="00B7495D"/>
    <w:rsid w:val="00B75FEA"/>
    <w:rsid w:val="00B76526"/>
    <w:rsid w:val="00B80548"/>
    <w:rsid w:val="00B81AB1"/>
    <w:rsid w:val="00B82869"/>
    <w:rsid w:val="00B82B15"/>
    <w:rsid w:val="00B8300F"/>
    <w:rsid w:val="00B835DF"/>
    <w:rsid w:val="00B8369C"/>
    <w:rsid w:val="00B8407B"/>
    <w:rsid w:val="00B8541A"/>
    <w:rsid w:val="00B8606E"/>
    <w:rsid w:val="00B86109"/>
    <w:rsid w:val="00B92DA1"/>
    <w:rsid w:val="00B9429F"/>
    <w:rsid w:val="00B944BF"/>
    <w:rsid w:val="00B95238"/>
    <w:rsid w:val="00B973DB"/>
    <w:rsid w:val="00B97EB5"/>
    <w:rsid w:val="00BA06C6"/>
    <w:rsid w:val="00BA14B8"/>
    <w:rsid w:val="00BA1675"/>
    <w:rsid w:val="00BA17CB"/>
    <w:rsid w:val="00BA1DBC"/>
    <w:rsid w:val="00BA206E"/>
    <w:rsid w:val="00BA2217"/>
    <w:rsid w:val="00BA2373"/>
    <w:rsid w:val="00BA4013"/>
    <w:rsid w:val="00BA4836"/>
    <w:rsid w:val="00BA51FC"/>
    <w:rsid w:val="00BA5654"/>
    <w:rsid w:val="00BA5775"/>
    <w:rsid w:val="00BA5FD0"/>
    <w:rsid w:val="00BA62CA"/>
    <w:rsid w:val="00BB09F8"/>
    <w:rsid w:val="00BB0BA8"/>
    <w:rsid w:val="00BB0BC3"/>
    <w:rsid w:val="00BB137B"/>
    <w:rsid w:val="00BB28FB"/>
    <w:rsid w:val="00BB296C"/>
    <w:rsid w:val="00BB361C"/>
    <w:rsid w:val="00BB3AA8"/>
    <w:rsid w:val="00BB5691"/>
    <w:rsid w:val="00BB596B"/>
    <w:rsid w:val="00BB6063"/>
    <w:rsid w:val="00BB6B7C"/>
    <w:rsid w:val="00BB6DF6"/>
    <w:rsid w:val="00BB73B2"/>
    <w:rsid w:val="00BC08EA"/>
    <w:rsid w:val="00BC0D3C"/>
    <w:rsid w:val="00BC124B"/>
    <w:rsid w:val="00BC25AD"/>
    <w:rsid w:val="00BC2DC7"/>
    <w:rsid w:val="00BC41EA"/>
    <w:rsid w:val="00BC52EF"/>
    <w:rsid w:val="00BC59BE"/>
    <w:rsid w:val="00BC7B39"/>
    <w:rsid w:val="00BD11DE"/>
    <w:rsid w:val="00BD2065"/>
    <w:rsid w:val="00BD270C"/>
    <w:rsid w:val="00BD3E6A"/>
    <w:rsid w:val="00BD47F8"/>
    <w:rsid w:val="00BD6638"/>
    <w:rsid w:val="00BD6B2F"/>
    <w:rsid w:val="00BE056B"/>
    <w:rsid w:val="00BE64E6"/>
    <w:rsid w:val="00BE692D"/>
    <w:rsid w:val="00BE71EF"/>
    <w:rsid w:val="00BF2574"/>
    <w:rsid w:val="00BF2667"/>
    <w:rsid w:val="00BF2BFC"/>
    <w:rsid w:val="00BF2F81"/>
    <w:rsid w:val="00BF3065"/>
    <w:rsid w:val="00BF39BE"/>
    <w:rsid w:val="00BF4897"/>
    <w:rsid w:val="00BF615A"/>
    <w:rsid w:val="00BF6458"/>
    <w:rsid w:val="00BF64FF"/>
    <w:rsid w:val="00BF6FD2"/>
    <w:rsid w:val="00C00CA3"/>
    <w:rsid w:val="00C0133D"/>
    <w:rsid w:val="00C020BC"/>
    <w:rsid w:val="00C020D9"/>
    <w:rsid w:val="00C0368E"/>
    <w:rsid w:val="00C0394F"/>
    <w:rsid w:val="00C03BB5"/>
    <w:rsid w:val="00C05503"/>
    <w:rsid w:val="00C062EB"/>
    <w:rsid w:val="00C065C3"/>
    <w:rsid w:val="00C101AE"/>
    <w:rsid w:val="00C11346"/>
    <w:rsid w:val="00C11F86"/>
    <w:rsid w:val="00C13930"/>
    <w:rsid w:val="00C145A9"/>
    <w:rsid w:val="00C15376"/>
    <w:rsid w:val="00C16F6A"/>
    <w:rsid w:val="00C170D6"/>
    <w:rsid w:val="00C174DA"/>
    <w:rsid w:val="00C20C1E"/>
    <w:rsid w:val="00C2400F"/>
    <w:rsid w:val="00C26C8D"/>
    <w:rsid w:val="00C304E5"/>
    <w:rsid w:val="00C3129C"/>
    <w:rsid w:val="00C31DD3"/>
    <w:rsid w:val="00C32B64"/>
    <w:rsid w:val="00C35B4C"/>
    <w:rsid w:val="00C35F3E"/>
    <w:rsid w:val="00C40639"/>
    <w:rsid w:val="00C415B7"/>
    <w:rsid w:val="00C41E3D"/>
    <w:rsid w:val="00C43E83"/>
    <w:rsid w:val="00C471FF"/>
    <w:rsid w:val="00C4787C"/>
    <w:rsid w:val="00C51789"/>
    <w:rsid w:val="00C51F5D"/>
    <w:rsid w:val="00C54755"/>
    <w:rsid w:val="00C548BD"/>
    <w:rsid w:val="00C54CD0"/>
    <w:rsid w:val="00C56022"/>
    <w:rsid w:val="00C56347"/>
    <w:rsid w:val="00C566F9"/>
    <w:rsid w:val="00C57605"/>
    <w:rsid w:val="00C5769C"/>
    <w:rsid w:val="00C602BC"/>
    <w:rsid w:val="00C60401"/>
    <w:rsid w:val="00C64651"/>
    <w:rsid w:val="00C653D1"/>
    <w:rsid w:val="00C65B2C"/>
    <w:rsid w:val="00C70BB5"/>
    <w:rsid w:val="00C72771"/>
    <w:rsid w:val="00C72D3A"/>
    <w:rsid w:val="00C73455"/>
    <w:rsid w:val="00C73E30"/>
    <w:rsid w:val="00C74201"/>
    <w:rsid w:val="00C75108"/>
    <w:rsid w:val="00C75472"/>
    <w:rsid w:val="00C756E0"/>
    <w:rsid w:val="00C75F5B"/>
    <w:rsid w:val="00C75FAF"/>
    <w:rsid w:val="00C765E5"/>
    <w:rsid w:val="00C80791"/>
    <w:rsid w:val="00C80811"/>
    <w:rsid w:val="00C8101E"/>
    <w:rsid w:val="00C81B55"/>
    <w:rsid w:val="00C81B70"/>
    <w:rsid w:val="00C8316C"/>
    <w:rsid w:val="00C84C96"/>
    <w:rsid w:val="00C86E1F"/>
    <w:rsid w:val="00C9041A"/>
    <w:rsid w:val="00C9094D"/>
    <w:rsid w:val="00C920E8"/>
    <w:rsid w:val="00C926E8"/>
    <w:rsid w:val="00C92B01"/>
    <w:rsid w:val="00C92EFE"/>
    <w:rsid w:val="00C95D3A"/>
    <w:rsid w:val="00C96FE7"/>
    <w:rsid w:val="00C9728B"/>
    <w:rsid w:val="00C97EA6"/>
    <w:rsid w:val="00CA288C"/>
    <w:rsid w:val="00CA348E"/>
    <w:rsid w:val="00CA72AB"/>
    <w:rsid w:val="00CA7637"/>
    <w:rsid w:val="00CA79FA"/>
    <w:rsid w:val="00CB0277"/>
    <w:rsid w:val="00CB0D56"/>
    <w:rsid w:val="00CB1727"/>
    <w:rsid w:val="00CB185C"/>
    <w:rsid w:val="00CB2C49"/>
    <w:rsid w:val="00CB3A33"/>
    <w:rsid w:val="00CB5411"/>
    <w:rsid w:val="00CB56AF"/>
    <w:rsid w:val="00CB5DBE"/>
    <w:rsid w:val="00CB728D"/>
    <w:rsid w:val="00CC0D00"/>
    <w:rsid w:val="00CC23FF"/>
    <w:rsid w:val="00CC27BB"/>
    <w:rsid w:val="00CC6016"/>
    <w:rsid w:val="00CC6777"/>
    <w:rsid w:val="00CC7372"/>
    <w:rsid w:val="00CC7D15"/>
    <w:rsid w:val="00CC7D8B"/>
    <w:rsid w:val="00CD0939"/>
    <w:rsid w:val="00CD0957"/>
    <w:rsid w:val="00CD2223"/>
    <w:rsid w:val="00CD34C0"/>
    <w:rsid w:val="00CD3BCF"/>
    <w:rsid w:val="00CD4323"/>
    <w:rsid w:val="00CD5514"/>
    <w:rsid w:val="00CD689B"/>
    <w:rsid w:val="00CE02C3"/>
    <w:rsid w:val="00CE21FB"/>
    <w:rsid w:val="00CE3372"/>
    <w:rsid w:val="00CE3753"/>
    <w:rsid w:val="00CE3AF9"/>
    <w:rsid w:val="00CE573F"/>
    <w:rsid w:val="00CE5C98"/>
    <w:rsid w:val="00CE7E87"/>
    <w:rsid w:val="00CF4288"/>
    <w:rsid w:val="00CF474D"/>
    <w:rsid w:val="00CF4896"/>
    <w:rsid w:val="00CF6407"/>
    <w:rsid w:val="00CF6531"/>
    <w:rsid w:val="00CF75BD"/>
    <w:rsid w:val="00D01B70"/>
    <w:rsid w:val="00D0241B"/>
    <w:rsid w:val="00D04063"/>
    <w:rsid w:val="00D04C19"/>
    <w:rsid w:val="00D04D91"/>
    <w:rsid w:val="00D04ECC"/>
    <w:rsid w:val="00D05CA3"/>
    <w:rsid w:val="00D10001"/>
    <w:rsid w:val="00D1159C"/>
    <w:rsid w:val="00D127B3"/>
    <w:rsid w:val="00D149C7"/>
    <w:rsid w:val="00D158F0"/>
    <w:rsid w:val="00D15D49"/>
    <w:rsid w:val="00D1620E"/>
    <w:rsid w:val="00D17A3F"/>
    <w:rsid w:val="00D20CE5"/>
    <w:rsid w:val="00D21920"/>
    <w:rsid w:val="00D225E3"/>
    <w:rsid w:val="00D237C6"/>
    <w:rsid w:val="00D24331"/>
    <w:rsid w:val="00D244C2"/>
    <w:rsid w:val="00D24F58"/>
    <w:rsid w:val="00D269D1"/>
    <w:rsid w:val="00D27160"/>
    <w:rsid w:val="00D2766A"/>
    <w:rsid w:val="00D312B6"/>
    <w:rsid w:val="00D32565"/>
    <w:rsid w:val="00D33C9A"/>
    <w:rsid w:val="00D33D88"/>
    <w:rsid w:val="00D33F18"/>
    <w:rsid w:val="00D34891"/>
    <w:rsid w:val="00D35253"/>
    <w:rsid w:val="00D353AE"/>
    <w:rsid w:val="00D4027D"/>
    <w:rsid w:val="00D41D3B"/>
    <w:rsid w:val="00D41ECD"/>
    <w:rsid w:val="00D43517"/>
    <w:rsid w:val="00D436D5"/>
    <w:rsid w:val="00D43BE6"/>
    <w:rsid w:val="00D44A56"/>
    <w:rsid w:val="00D44B71"/>
    <w:rsid w:val="00D44FAE"/>
    <w:rsid w:val="00D455E8"/>
    <w:rsid w:val="00D4592E"/>
    <w:rsid w:val="00D459DF"/>
    <w:rsid w:val="00D46AC2"/>
    <w:rsid w:val="00D46D2D"/>
    <w:rsid w:val="00D47930"/>
    <w:rsid w:val="00D52B55"/>
    <w:rsid w:val="00D532D4"/>
    <w:rsid w:val="00D569EB"/>
    <w:rsid w:val="00D6046E"/>
    <w:rsid w:val="00D60E3B"/>
    <w:rsid w:val="00D617AB"/>
    <w:rsid w:val="00D61D56"/>
    <w:rsid w:val="00D62286"/>
    <w:rsid w:val="00D6359B"/>
    <w:rsid w:val="00D63CDD"/>
    <w:rsid w:val="00D63F14"/>
    <w:rsid w:val="00D64755"/>
    <w:rsid w:val="00D64C46"/>
    <w:rsid w:val="00D6735E"/>
    <w:rsid w:val="00D67FB0"/>
    <w:rsid w:val="00D70B0A"/>
    <w:rsid w:val="00D70C59"/>
    <w:rsid w:val="00D70C5B"/>
    <w:rsid w:val="00D71373"/>
    <w:rsid w:val="00D7150D"/>
    <w:rsid w:val="00D71B1B"/>
    <w:rsid w:val="00D7306E"/>
    <w:rsid w:val="00D73327"/>
    <w:rsid w:val="00D735A2"/>
    <w:rsid w:val="00D7442E"/>
    <w:rsid w:val="00D74DC4"/>
    <w:rsid w:val="00D7517A"/>
    <w:rsid w:val="00D76360"/>
    <w:rsid w:val="00D76C71"/>
    <w:rsid w:val="00D80101"/>
    <w:rsid w:val="00D8114D"/>
    <w:rsid w:val="00D83566"/>
    <w:rsid w:val="00D84BEF"/>
    <w:rsid w:val="00D85602"/>
    <w:rsid w:val="00D85D98"/>
    <w:rsid w:val="00D8684F"/>
    <w:rsid w:val="00D86912"/>
    <w:rsid w:val="00D86C61"/>
    <w:rsid w:val="00D86E3B"/>
    <w:rsid w:val="00D87533"/>
    <w:rsid w:val="00D87779"/>
    <w:rsid w:val="00D87B17"/>
    <w:rsid w:val="00D90505"/>
    <w:rsid w:val="00D90C40"/>
    <w:rsid w:val="00D90FF0"/>
    <w:rsid w:val="00D92F22"/>
    <w:rsid w:val="00D93473"/>
    <w:rsid w:val="00D94537"/>
    <w:rsid w:val="00D95489"/>
    <w:rsid w:val="00D957E9"/>
    <w:rsid w:val="00D95B56"/>
    <w:rsid w:val="00D974A6"/>
    <w:rsid w:val="00DA10D8"/>
    <w:rsid w:val="00DA1CD2"/>
    <w:rsid w:val="00DA3067"/>
    <w:rsid w:val="00DA6949"/>
    <w:rsid w:val="00DB13A7"/>
    <w:rsid w:val="00DB1C32"/>
    <w:rsid w:val="00DB3CA6"/>
    <w:rsid w:val="00DB536F"/>
    <w:rsid w:val="00DB7118"/>
    <w:rsid w:val="00DB73F6"/>
    <w:rsid w:val="00DC022D"/>
    <w:rsid w:val="00DC0E65"/>
    <w:rsid w:val="00DC2376"/>
    <w:rsid w:val="00DC23A5"/>
    <w:rsid w:val="00DC4995"/>
    <w:rsid w:val="00DC5019"/>
    <w:rsid w:val="00DC526A"/>
    <w:rsid w:val="00DC5DA5"/>
    <w:rsid w:val="00DC6EF4"/>
    <w:rsid w:val="00DD068E"/>
    <w:rsid w:val="00DD1910"/>
    <w:rsid w:val="00DD2F05"/>
    <w:rsid w:val="00DD3E6E"/>
    <w:rsid w:val="00DD4798"/>
    <w:rsid w:val="00DD5174"/>
    <w:rsid w:val="00DD5B18"/>
    <w:rsid w:val="00DD63A4"/>
    <w:rsid w:val="00DD657F"/>
    <w:rsid w:val="00DD6B39"/>
    <w:rsid w:val="00DE0B24"/>
    <w:rsid w:val="00DE2568"/>
    <w:rsid w:val="00DE2AF0"/>
    <w:rsid w:val="00DE2EA9"/>
    <w:rsid w:val="00DE4ACB"/>
    <w:rsid w:val="00DE5B2B"/>
    <w:rsid w:val="00DE60F9"/>
    <w:rsid w:val="00DE72F6"/>
    <w:rsid w:val="00DF0C16"/>
    <w:rsid w:val="00DF1759"/>
    <w:rsid w:val="00DF1DFE"/>
    <w:rsid w:val="00DF3707"/>
    <w:rsid w:val="00DF4F0B"/>
    <w:rsid w:val="00DF5A72"/>
    <w:rsid w:val="00DF5A8A"/>
    <w:rsid w:val="00DF5AF6"/>
    <w:rsid w:val="00DF60CF"/>
    <w:rsid w:val="00DF6433"/>
    <w:rsid w:val="00DF67EB"/>
    <w:rsid w:val="00DF7AA6"/>
    <w:rsid w:val="00E00CFE"/>
    <w:rsid w:val="00E00D93"/>
    <w:rsid w:val="00E01D8A"/>
    <w:rsid w:val="00E02608"/>
    <w:rsid w:val="00E02749"/>
    <w:rsid w:val="00E04227"/>
    <w:rsid w:val="00E059F9"/>
    <w:rsid w:val="00E065F1"/>
    <w:rsid w:val="00E06732"/>
    <w:rsid w:val="00E06D6F"/>
    <w:rsid w:val="00E06DEF"/>
    <w:rsid w:val="00E11672"/>
    <w:rsid w:val="00E12904"/>
    <w:rsid w:val="00E12D1F"/>
    <w:rsid w:val="00E1314C"/>
    <w:rsid w:val="00E1322D"/>
    <w:rsid w:val="00E1470B"/>
    <w:rsid w:val="00E15908"/>
    <w:rsid w:val="00E1638D"/>
    <w:rsid w:val="00E1644B"/>
    <w:rsid w:val="00E1674F"/>
    <w:rsid w:val="00E20B50"/>
    <w:rsid w:val="00E215B4"/>
    <w:rsid w:val="00E23242"/>
    <w:rsid w:val="00E23846"/>
    <w:rsid w:val="00E31346"/>
    <w:rsid w:val="00E31B72"/>
    <w:rsid w:val="00E3247B"/>
    <w:rsid w:val="00E32672"/>
    <w:rsid w:val="00E33404"/>
    <w:rsid w:val="00E37129"/>
    <w:rsid w:val="00E37D62"/>
    <w:rsid w:val="00E40FF2"/>
    <w:rsid w:val="00E4211E"/>
    <w:rsid w:val="00E42A69"/>
    <w:rsid w:val="00E43670"/>
    <w:rsid w:val="00E44048"/>
    <w:rsid w:val="00E44127"/>
    <w:rsid w:val="00E44C9E"/>
    <w:rsid w:val="00E4555B"/>
    <w:rsid w:val="00E50887"/>
    <w:rsid w:val="00E50B02"/>
    <w:rsid w:val="00E518F8"/>
    <w:rsid w:val="00E52BF2"/>
    <w:rsid w:val="00E52D6D"/>
    <w:rsid w:val="00E54D7B"/>
    <w:rsid w:val="00E56CF8"/>
    <w:rsid w:val="00E574DC"/>
    <w:rsid w:val="00E6136F"/>
    <w:rsid w:val="00E613DB"/>
    <w:rsid w:val="00E62157"/>
    <w:rsid w:val="00E65D5D"/>
    <w:rsid w:val="00E7094F"/>
    <w:rsid w:val="00E721ED"/>
    <w:rsid w:val="00E727AE"/>
    <w:rsid w:val="00E73380"/>
    <w:rsid w:val="00E737AA"/>
    <w:rsid w:val="00E74B58"/>
    <w:rsid w:val="00E75E61"/>
    <w:rsid w:val="00E7791D"/>
    <w:rsid w:val="00E814D0"/>
    <w:rsid w:val="00E81806"/>
    <w:rsid w:val="00E818D6"/>
    <w:rsid w:val="00E81CE0"/>
    <w:rsid w:val="00E82028"/>
    <w:rsid w:val="00E83913"/>
    <w:rsid w:val="00E840FF"/>
    <w:rsid w:val="00E84707"/>
    <w:rsid w:val="00E861F4"/>
    <w:rsid w:val="00E86721"/>
    <w:rsid w:val="00E87094"/>
    <w:rsid w:val="00E8794E"/>
    <w:rsid w:val="00E87BC5"/>
    <w:rsid w:val="00E90C7B"/>
    <w:rsid w:val="00E90EE1"/>
    <w:rsid w:val="00E91329"/>
    <w:rsid w:val="00E915A6"/>
    <w:rsid w:val="00E919F2"/>
    <w:rsid w:val="00E92B7F"/>
    <w:rsid w:val="00E942BB"/>
    <w:rsid w:val="00E94673"/>
    <w:rsid w:val="00E94DE3"/>
    <w:rsid w:val="00E9724A"/>
    <w:rsid w:val="00E97C8F"/>
    <w:rsid w:val="00EA0317"/>
    <w:rsid w:val="00EA0D47"/>
    <w:rsid w:val="00EA0DD0"/>
    <w:rsid w:val="00EA2F0D"/>
    <w:rsid w:val="00EA38C2"/>
    <w:rsid w:val="00EA3CB2"/>
    <w:rsid w:val="00EA421C"/>
    <w:rsid w:val="00EA4574"/>
    <w:rsid w:val="00EA6A7B"/>
    <w:rsid w:val="00EA7D9D"/>
    <w:rsid w:val="00EB02A9"/>
    <w:rsid w:val="00EB175B"/>
    <w:rsid w:val="00EB1C53"/>
    <w:rsid w:val="00EB347F"/>
    <w:rsid w:val="00EB444E"/>
    <w:rsid w:val="00EB4AFE"/>
    <w:rsid w:val="00EB4BEE"/>
    <w:rsid w:val="00EB5203"/>
    <w:rsid w:val="00EB5F8A"/>
    <w:rsid w:val="00EB62DB"/>
    <w:rsid w:val="00EB75E8"/>
    <w:rsid w:val="00EC03BE"/>
    <w:rsid w:val="00EC10EA"/>
    <w:rsid w:val="00EC12EB"/>
    <w:rsid w:val="00EC567F"/>
    <w:rsid w:val="00EC57D6"/>
    <w:rsid w:val="00EC5DC9"/>
    <w:rsid w:val="00EC6B23"/>
    <w:rsid w:val="00EC7394"/>
    <w:rsid w:val="00ED158E"/>
    <w:rsid w:val="00ED17DD"/>
    <w:rsid w:val="00ED4168"/>
    <w:rsid w:val="00ED5889"/>
    <w:rsid w:val="00ED6FE7"/>
    <w:rsid w:val="00EE02B1"/>
    <w:rsid w:val="00EE0773"/>
    <w:rsid w:val="00EE097D"/>
    <w:rsid w:val="00EE0B68"/>
    <w:rsid w:val="00EE1FE1"/>
    <w:rsid w:val="00EE4CF6"/>
    <w:rsid w:val="00EE50AA"/>
    <w:rsid w:val="00EE51E9"/>
    <w:rsid w:val="00EE5203"/>
    <w:rsid w:val="00EE6669"/>
    <w:rsid w:val="00EE6D25"/>
    <w:rsid w:val="00EE7E6E"/>
    <w:rsid w:val="00EF1EC5"/>
    <w:rsid w:val="00EF299D"/>
    <w:rsid w:val="00EF330A"/>
    <w:rsid w:val="00EF3DD5"/>
    <w:rsid w:val="00EF4E6B"/>
    <w:rsid w:val="00EF5D58"/>
    <w:rsid w:val="00EF7A2D"/>
    <w:rsid w:val="00EF7BF4"/>
    <w:rsid w:val="00F04564"/>
    <w:rsid w:val="00F05302"/>
    <w:rsid w:val="00F05408"/>
    <w:rsid w:val="00F06812"/>
    <w:rsid w:val="00F071DA"/>
    <w:rsid w:val="00F07CC8"/>
    <w:rsid w:val="00F1029F"/>
    <w:rsid w:val="00F12BD0"/>
    <w:rsid w:val="00F12CA1"/>
    <w:rsid w:val="00F14895"/>
    <w:rsid w:val="00F14C25"/>
    <w:rsid w:val="00F15C9D"/>
    <w:rsid w:val="00F168D5"/>
    <w:rsid w:val="00F17D24"/>
    <w:rsid w:val="00F20683"/>
    <w:rsid w:val="00F210B7"/>
    <w:rsid w:val="00F212CA"/>
    <w:rsid w:val="00F21549"/>
    <w:rsid w:val="00F21940"/>
    <w:rsid w:val="00F219B1"/>
    <w:rsid w:val="00F21F27"/>
    <w:rsid w:val="00F2223C"/>
    <w:rsid w:val="00F24029"/>
    <w:rsid w:val="00F24273"/>
    <w:rsid w:val="00F25690"/>
    <w:rsid w:val="00F277A5"/>
    <w:rsid w:val="00F27964"/>
    <w:rsid w:val="00F301B6"/>
    <w:rsid w:val="00F304EF"/>
    <w:rsid w:val="00F314B0"/>
    <w:rsid w:val="00F31CA1"/>
    <w:rsid w:val="00F32C57"/>
    <w:rsid w:val="00F330EC"/>
    <w:rsid w:val="00F34A89"/>
    <w:rsid w:val="00F35718"/>
    <w:rsid w:val="00F3591E"/>
    <w:rsid w:val="00F35CA3"/>
    <w:rsid w:val="00F3784A"/>
    <w:rsid w:val="00F40133"/>
    <w:rsid w:val="00F4047E"/>
    <w:rsid w:val="00F409C1"/>
    <w:rsid w:val="00F41187"/>
    <w:rsid w:val="00F416D6"/>
    <w:rsid w:val="00F41E1A"/>
    <w:rsid w:val="00F4265C"/>
    <w:rsid w:val="00F43D0E"/>
    <w:rsid w:val="00F43F6C"/>
    <w:rsid w:val="00F44858"/>
    <w:rsid w:val="00F45070"/>
    <w:rsid w:val="00F452BD"/>
    <w:rsid w:val="00F45E68"/>
    <w:rsid w:val="00F4654F"/>
    <w:rsid w:val="00F47B15"/>
    <w:rsid w:val="00F529F5"/>
    <w:rsid w:val="00F53359"/>
    <w:rsid w:val="00F53515"/>
    <w:rsid w:val="00F53AC7"/>
    <w:rsid w:val="00F53D56"/>
    <w:rsid w:val="00F545EF"/>
    <w:rsid w:val="00F549BE"/>
    <w:rsid w:val="00F5565B"/>
    <w:rsid w:val="00F55E33"/>
    <w:rsid w:val="00F60147"/>
    <w:rsid w:val="00F65156"/>
    <w:rsid w:val="00F66E1B"/>
    <w:rsid w:val="00F66FE5"/>
    <w:rsid w:val="00F70A74"/>
    <w:rsid w:val="00F7118E"/>
    <w:rsid w:val="00F72B25"/>
    <w:rsid w:val="00F7345B"/>
    <w:rsid w:val="00F743BE"/>
    <w:rsid w:val="00F74D30"/>
    <w:rsid w:val="00F75751"/>
    <w:rsid w:val="00F759C1"/>
    <w:rsid w:val="00F8074A"/>
    <w:rsid w:val="00F810F9"/>
    <w:rsid w:val="00F826E4"/>
    <w:rsid w:val="00F8294E"/>
    <w:rsid w:val="00F839C7"/>
    <w:rsid w:val="00F849C9"/>
    <w:rsid w:val="00F84C49"/>
    <w:rsid w:val="00F8596F"/>
    <w:rsid w:val="00F868AA"/>
    <w:rsid w:val="00F87096"/>
    <w:rsid w:val="00F87521"/>
    <w:rsid w:val="00F90149"/>
    <w:rsid w:val="00F91383"/>
    <w:rsid w:val="00F91FE1"/>
    <w:rsid w:val="00F930F6"/>
    <w:rsid w:val="00F944D1"/>
    <w:rsid w:val="00F94DBE"/>
    <w:rsid w:val="00F9518F"/>
    <w:rsid w:val="00F96C5B"/>
    <w:rsid w:val="00FA4124"/>
    <w:rsid w:val="00FA45E3"/>
    <w:rsid w:val="00FA4C4B"/>
    <w:rsid w:val="00FA61C7"/>
    <w:rsid w:val="00FA6EF7"/>
    <w:rsid w:val="00FA7397"/>
    <w:rsid w:val="00FA7BDD"/>
    <w:rsid w:val="00FB24ED"/>
    <w:rsid w:val="00FB2731"/>
    <w:rsid w:val="00FB2DCD"/>
    <w:rsid w:val="00FB3573"/>
    <w:rsid w:val="00FB3D95"/>
    <w:rsid w:val="00FB43C3"/>
    <w:rsid w:val="00FB5533"/>
    <w:rsid w:val="00FB5FC4"/>
    <w:rsid w:val="00FB6F03"/>
    <w:rsid w:val="00FC066B"/>
    <w:rsid w:val="00FC0C51"/>
    <w:rsid w:val="00FC0D90"/>
    <w:rsid w:val="00FC12D6"/>
    <w:rsid w:val="00FC1B53"/>
    <w:rsid w:val="00FC2954"/>
    <w:rsid w:val="00FC44D1"/>
    <w:rsid w:val="00FC4E13"/>
    <w:rsid w:val="00FC639A"/>
    <w:rsid w:val="00FC7441"/>
    <w:rsid w:val="00FC7F05"/>
    <w:rsid w:val="00FD01CA"/>
    <w:rsid w:val="00FD1641"/>
    <w:rsid w:val="00FD3751"/>
    <w:rsid w:val="00FD51D8"/>
    <w:rsid w:val="00FD56FF"/>
    <w:rsid w:val="00FD5EA3"/>
    <w:rsid w:val="00FD6B74"/>
    <w:rsid w:val="00FE12B1"/>
    <w:rsid w:val="00FE2005"/>
    <w:rsid w:val="00FE625D"/>
    <w:rsid w:val="00FE6CA9"/>
    <w:rsid w:val="00FE7254"/>
    <w:rsid w:val="00FE7F88"/>
    <w:rsid w:val="00FF08A0"/>
    <w:rsid w:val="00FF1084"/>
    <w:rsid w:val="00FF367B"/>
    <w:rsid w:val="00FF4415"/>
    <w:rsid w:val="00FF5CF4"/>
    <w:rsid w:val="012477BC"/>
    <w:rsid w:val="015387CB"/>
    <w:rsid w:val="0187B876"/>
    <w:rsid w:val="018A8E2B"/>
    <w:rsid w:val="01B4C498"/>
    <w:rsid w:val="02355BB3"/>
    <w:rsid w:val="02BAB31A"/>
    <w:rsid w:val="02DBF932"/>
    <w:rsid w:val="03117DB1"/>
    <w:rsid w:val="035D91B3"/>
    <w:rsid w:val="03793653"/>
    <w:rsid w:val="0388F743"/>
    <w:rsid w:val="039D7269"/>
    <w:rsid w:val="03E5D857"/>
    <w:rsid w:val="03E8EA85"/>
    <w:rsid w:val="04553717"/>
    <w:rsid w:val="046442F5"/>
    <w:rsid w:val="0472ED9C"/>
    <w:rsid w:val="047314D1"/>
    <w:rsid w:val="05175898"/>
    <w:rsid w:val="053842F8"/>
    <w:rsid w:val="059D0FE1"/>
    <w:rsid w:val="059DACC5"/>
    <w:rsid w:val="05BBA996"/>
    <w:rsid w:val="05C894C1"/>
    <w:rsid w:val="05D03DF3"/>
    <w:rsid w:val="061DB7AF"/>
    <w:rsid w:val="0628E153"/>
    <w:rsid w:val="065EE06F"/>
    <w:rsid w:val="06E6BF12"/>
    <w:rsid w:val="077F3D1D"/>
    <w:rsid w:val="07C3A64C"/>
    <w:rsid w:val="083B2F36"/>
    <w:rsid w:val="0943CAAE"/>
    <w:rsid w:val="0A320C2F"/>
    <w:rsid w:val="0A3F8EA7"/>
    <w:rsid w:val="0A531CCB"/>
    <w:rsid w:val="0B50D530"/>
    <w:rsid w:val="0B5759E2"/>
    <w:rsid w:val="0B5DDE82"/>
    <w:rsid w:val="0B840743"/>
    <w:rsid w:val="0BBD95A9"/>
    <w:rsid w:val="0BED0782"/>
    <w:rsid w:val="0BEF41A5"/>
    <w:rsid w:val="0C2FAB6C"/>
    <w:rsid w:val="0C73422B"/>
    <w:rsid w:val="0CE0936C"/>
    <w:rsid w:val="0D15EA8D"/>
    <w:rsid w:val="0D1DE983"/>
    <w:rsid w:val="0D396C35"/>
    <w:rsid w:val="0DA01D50"/>
    <w:rsid w:val="0E250596"/>
    <w:rsid w:val="0E5890A6"/>
    <w:rsid w:val="0E589875"/>
    <w:rsid w:val="0EDDC82B"/>
    <w:rsid w:val="0F692408"/>
    <w:rsid w:val="0F8E450C"/>
    <w:rsid w:val="0F91A8C0"/>
    <w:rsid w:val="0F95E180"/>
    <w:rsid w:val="0FB392B4"/>
    <w:rsid w:val="0FEDB270"/>
    <w:rsid w:val="1070350F"/>
    <w:rsid w:val="10932495"/>
    <w:rsid w:val="10B80391"/>
    <w:rsid w:val="114F6CCA"/>
    <w:rsid w:val="11955FD8"/>
    <w:rsid w:val="11F38291"/>
    <w:rsid w:val="12288E83"/>
    <w:rsid w:val="1237D6F2"/>
    <w:rsid w:val="128BE443"/>
    <w:rsid w:val="12A4E145"/>
    <w:rsid w:val="12B0CCED"/>
    <w:rsid w:val="12BF8924"/>
    <w:rsid w:val="12DD5C53"/>
    <w:rsid w:val="13313039"/>
    <w:rsid w:val="133AD520"/>
    <w:rsid w:val="138113A3"/>
    <w:rsid w:val="1451E2F4"/>
    <w:rsid w:val="14956BD9"/>
    <w:rsid w:val="14D773A8"/>
    <w:rsid w:val="1517C091"/>
    <w:rsid w:val="153A2A87"/>
    <w:rsid w:val="1576454B"/>
    <w:rsid w:val="157EFF5F"/>
    <w:rsid w:val="15AC2EB7"/>
    <w:rsid w:val="161A47A2"/>
    <w:rsid w:val="16D7EF1A"/>
    <w:rsid w:val="17026619"/>
    <w:rsid w:val="17073428"/>
    <w:rsid w:val="1724F804"/>
    <w:rsid w:val="17319FD3"/>
    <w:rsid w:val="177F3AE4"/>
    <w:rsid w:val="17D63941"/>
    <w:rsid w:val="1853055A"/>
    <w:rsid w:val="185C86F6"/>
    <w:rsid w:val="187AB34F"/>
    <w:rsid w:val="1915C773"/>
    <w:rsid w:val="19707FB5"/>
    <w:rsid w:val="19B946E7"/>
    <w:rsid w:val="19C06C62"/>
    <w:rsid w:val="1A6010B3"/>
    <w:rsid w:val="1A74B454"/>
    <w:rsid w:val="1A835F28"/>
    <w:rsid w:val="1AA24064"/>
    <w:rsid w:val="1BA8B27C"/>
    <w:rsid w:val="1BB6804B"/>
    <w:rsid w:val="1BBF0968"/>
    <w:rsid w:val="1BE100C6"/>
    <w:rsid w:val="1C06BA14"/>
    <w:rsid w:val="1C8848D0"/>
    <w:rsid w:val="1CA6B6D6"/>
    <w:rsid w:val="1CC687B0"/>
    <w:rsid w:val="1CF21A55"/>
    <w:rsid w:val="1D46282F"/>
    <w:rsid w:val="1D880D73"/>
    <w:rsid w:val="1DACCAA6"/>
    <w:rsid w:val="1DB31948"/>
    <w:rsid w:val="1DDBF959"/>
    <w:rsid w:val="1DF20831"/>
    <w:rsid w:val="1E412842"/>
    <w:rsid w:val="1E4A6BEC"/>
    <w:rsid w:val="1E522FF1"/>
    <w:rsid w:val="1E778078"/>
    <w:rsid w:val="1EBDD3C4"/>
    <w:rsid w:val="1F10CBFD"/>
    <w:rsid w:val="1F3E7E6D"/>
    <w:rsid w:val="1F7749D5"/>
    <w:rsid w:val="1F8EE846"/>
    <w:rsid w:val="1FA9C8AE"/>
    <w:rsid w:val="202F099C"/>
    <w:rsid w:val="20922EF6"/>
    <w:rsid w:val="20F68115"/>
    <w:rsid w:val="21048446"/>
    <w:rsid w:val="213BEF2F"/>
    <w:rsid w:val="21A67C09"/>
    <w:rsid w:val="21F19F53"/>
    <w:rsid w:val="22246B4F"/>
    <w:rsid w:val="2228F9C9"/>
    <w:rsid w:val="222F68F9"/>
    <w:rsid w:val="2249F5C3"/>
    <w:rsid w:val="23088432"/>
    <w:rsid w:val="233117DE"/>
    <w:rsid w:val="23486493"/>
    <w:rsid w:val="234F4189"/>
    <w:rsid w:val="237D1368"/>
    <w:rsid w:val="24181061"/>
    <w:rsid w:val="24503723"/>
    <w:rsid w:val="246DC22C"/>
    <w:rsid w:val="24AF8A9D"/>
    <w:rsid w:val="24E57402"/>
    <w:rsid w:val="24F561E5"/>
    <w:rsid w:val="250FC138"/>
    <w:rsid w:val="25241763"/>
    <w:rsid w:val="2524E12B"/>
    <w:rsid w:val="25331FA1"/>
    <w:rsid w:val="253734EC"/>
    <w:rsid w:val="259D244A"/>
    <w:rsid w:val="25BBE7D0"/>
    <w:rsid w:val="25FEC258"/>
    <w:rsid w:val="26118CC6"/>
    <w:rsid w:val="26557110"/>
    <w:rsid w:val="2655B516"/>
    <w:rsid w:val="266EF08E"/>
    <w:rsid w:val="26852E01"/>
    <w:rsid w:val="2695EAB7"/>
    <w:rsid w:val="269637BF"/>
    <w:rsid w:val="26CBBD15"/>
    <w:rsid w:val="26E13190"/>
    <w:rsid w:val="26E883EE"/>
    <w:rsid w:val="2771B547"/>
    <w:rsid w:val="27AEC5FD"/>
    <w:rsid w:val="28124472"/>
    <w:rsid w:val="2827B1B2"/>
    <w:rsid w:val="28571765"/>
    <w:rsid w:val="287A1A18"/>
    <w:rsid w:val="293E52BA"/>
    <w:rsid w:val="29BE830D"/>
    <w:rsid w:val="29E45850"/>
    <w:rsid w:val="2A09C28A"/>
    <w:rsid w:val="2A19B799"/>
    <w:rsid w:val="2A556158"/>
    <w:rsid w:val="2A8751E5"/>
    <w:rsid w:val="2B68126E"/>
    <w:rsid w:val="2BF21DD9"/>
    <w:rsid w:val="2C4774C6"/>
    <w:rsid w:val="2C8EC550"/>
    <w:rsid w:val="2CBA2D16"/>
    <w:rsid w:val="2CD39CD4"/>
    <w:rsid w:val="2CE1AD55"/>
    <w:rsid w:val="2D41899E"/>
    <w:rsid w:val="2D6C1016"/>
    <w:rsid w:val="2DA8C198"/>
    <w:rsid w:val="2DC50359"/>
    <w:rsid w:val="2DD49397"/>
    <w:rsid w:val="2DF5A9BF"/>
    <w:rsid w:val="2E17664D"/>
    <w:rsid w:val="2E755E1A"/>
    <w:rsid w:val="2E8150D1"/>
    <w:rsid w:val="2E8E4816"/>
    <w:rsid w:val="2EDD5153"/>
    <w:rsid w:val="2F024F3C"/>
    <w:rsid w:val="2F2F52B3"/>
    <w:rsid w:val="2FB99742"/>
    <w:rsid w:val="3011DD0D"/>
    <w:rsid w:val="30168282"/>
    <w:rsid w:val="302CF70A"/>
    <w:rsid w:val="306D13DE"/>
    <w:rsid w:val="30F69369"/>
    <w:rsid w:val="312594C6"/>
    <w:rsid w:val="316DABEB"/>
    <w:rsid w:val="31E3FC6D"/>
    <w:rsid w:val="32060C39"/>
    <w:rsid w:val="322C75F4"/>
    <w:rsid w:val="323F8139"/>
    <w:rsid w:val="326AE1C8"/>
    <w:rsid w:val="32B60116"/>
    <w:rsid w:val="3343B8F3"/>
    <w:rsid w:val="3369D213"/>
    <w:rsid w:val="3399CFF5"/>
    <w:rsid w:val="3444BA61"/>
    <w:rsid w:val="34EF6365"/>
    <w:rsid w:val="3525601E"/>
    <w:rsid w:val="352E6F66"/>
    <w:rsid w:val="3537F0C1"/>
    <w:rsid w:val="357D5926"/>
    <w:rsid w:val="3587D024"/>
    <w:rsid w:val="35A70F19"/>
    <w:rsid w:val="35B77504"/>
    <w:rsid w:val="35E8A365"/>
    <w:rsid w:val="360A034D"/>
    <w:rsid w:val="361A985B"/>
    <w:rsid w:val="36255AC0"/>
    <w:rsid w:val="36CF3FD3"/>
    <w:rsid w:val="36ECE97F"/>
    <w:rsid w:val="375D6CB6"/>
    <w:rsid w:val="37894BBC"/>
    <w:rsid w:val="379C6BCD"/>
    <w:rsid w:val="37A502D4"/>
    <w:rsid w:val="37F80D6C"/>
    <w:rsid w:val="38AE2B3A"/>
    <w:rsid w:val="3922BE47"/>
    <w:rsid w:val="396EEF41"/>
    <w:rsid w:val="3986AEF8"/>
    <w:rsid w:val="39A07BCB"/>
    <w:rsid w:val="39B1289A"/>
    <w:rsid w:val="39BBAFC8"/>
    <w:rsid w:val="39D0784F"/>
    <w:rsid w:val="3A78703C"/>
    <w:rsid w:val="3A873964"/>
    <w:rsid w:val="3ACD2F27"/>
    <w:rsid w:val="3B4DCA80"/>
    <w:rsid w:val="3B7A81A9"/>
    <w:rsid w:val="3B8E21BB"/>
    <w:rsid w:val="3BB8CE85"/>
    <w:rsid w:val="3C57F687"/>
    <w:rsid w:val="3CB34F99"/>
    <w:rsid w:val="3CC00D20"/>
    <w:rsid w:val="3D0AFF4A"/>
    <w:rsid w:val="3D3870A4"/>
    <w:rsid w:val="3DC62484"/>
    <w:rsid w:val="3DF5BE67"/>
    <w:rsid w:val="3E36C599"/>
    <w:rsid w:val="3E48CAB9"/>
    <w:rsid w:val="3E545442"/>
    <w:rsid w:val="3E75F6D3"/>
    <w:rsid w:val="3E820F66"/>
    <w:rsid w:val="3EF8B526"/>
    <w:rsid w:val="3EFB86A0"/>
    <w:rsid w:val="3F2FB8CC"/>
    <w:rsid w:val="3F4E02A7"/>
    <w:rsid w:val="3F5C9514"/>
    <w:rsid w:val="3F8C201D"/>
    <w:rsid w:val="402B3038"/>
    <w:rsid w:val="409FF881"/>
    <w:rsid w:val="40C9C355"/>
    <w:rsid w:val="40D39E46"/>
    <w:rsid w:val="40D7D642"/>
    <w:rsid w:val="4109A04C"/>
    <w:rsid w:val="411F72FE"/>
    <w:rsid w:val="411F74E2"/>
    <w:rsid w:val="41289D45"/>
    <w:rsid w:val="41503B38"/>
    <w:rsid w:val="418164BE"/>
    <w:rsid w:val="41905295"/>
    <w:rsid w:val="41975B51"/>
    <w:rsid w:val="41B8180F"/>
    <w:rsid w:val="41FD633F"/>
    <w:rsid w:val="423643CF"/>
    <w:rsid w:val="42585BFB"/>
    <w:rsid w:val="42AA9039"/>
    <w:rsid w:val="42F9848C"/>
    <w:rsid w:val="42F98632"/>
    <w:rsid w:val="432E287D"/>
    <w:rsid w:val="4348AD0A"/>
    <w:rsid w:val="43A0CDDB"/>
    <w:rsid w:val="43B465DC"/>
    <w:rsid w:val="43B82AE4"/>
    <w:rsid w:val="43F0E8B6"/>
    <w:rsid w:val="4419D94E"/>
    <w:rsid w:val="446BEB02"/>
    <w:rsid w:val="4482A7C8"/>
    <w:rsid w:val="44DCBE23"/>
    <w:rsid w:val="452F5DC6"/>
    <w:rsid w:val="453E86A1"/>
    <w:rsid w:val="454BB9AF"/>
    <w:rsid w:val="45EA76C8"/>
    <w:rsid w:val="4608A607"/>
    <w:rsid w:val="46244E6B"/>
    <w:rsid w:val="47699AC2"/>
    <w:rsid w:val="4773F285"/>
    <w:rsid w:val="4774E783"/>
    <w:rsid w:val="47BC3A81"/>
    <w:rsid w:val="47BDA7BE"/>
    <w:rsid w:val="4819FE7A"/>
    <w:rsid w:val="481F72C6"/>
    <w:rsid w:val="4856934D"/>
    <w:rsid w:val="487B6AE2"/>
    <w:rsid w:val="48827321"/>
    <w:rsid w:val="48E67566"/>
    <w:rsid w:val="48FD4927"/>
    <w:rsid w:val="491B1C86"/>
    <w:rsid w:val="491E1ED2"/>
    <w:rsid w:val="49F83CA4"/>
    <w:rsid w:val="4A4701DD"/>
    <w:rsid w:val="4A602A3A"/>
    <w:rsid w:val="4AB87018"/>
    <w:rsid w:val="4AD28166"/>
    <w:rsid w:val="4AE2DCDC"/>
    <w:rsid w:val="4B02B29A"/>
    <w:rsid w:val="4B15E75D"/>
    <w:rsid w:val="4B7CDE3D"/>
    <w:rsid w:val="4BD44F24"/>
    <w:rsid w:val="4C2DD65A"/>
    <w:rsid w:val="4C7A371A"/>
    <w:rsid w:val="4C7B77D9"/>
    <w:rsid w:val="4CED5B2B"/>
    <w:rsid w:val="4D0E3B34"/>
    <w:rsid w:val="4D7A27D2"/>
    <w:rsid w:val="4D7EA29F"/>
    <w:rsid w:val="4E1DC763"/>
    <w:rsid w:val="4E4F4175"/>
    <w:rsid w:val="4E6619E2"/>
    <w:rsid w:val="4E8A6FD9"/>
    <w:rsid w:val="4EA37C92"/>
    <w:rsid w:val="4EAD00ED"/>
    <w:rsid w:val="4EB6BA3F"/>
    <w:rsid w:val="4EE7F3E4"/>
    <w:rsid w:val="4EF7DB95"/>
    <w:rsid w:val="4F4B7612"/>
    <w:rsid w:val="4F7F2EBC"/>
    <w:rsid w:val="51018B34"/>
    <w:rsid w:val="512B9E57"/>
    <w:rsid w:val="513F19C9"/>
    <w:rsid w:val="519237EE"/>
    <w:rsid w:val="51924887"/>
    <w:rsid w:val="5273808C"/>
    <w:rsid w:val="5278D114"/>
    <w:rsid w:val="527FEAB4"/>
    <w:rsid w:val="52D31F20"/>
    <w:rsid w:val="5316590C"/>
    <w:rsid w:val="5377B092"/>
    <w:rsid w:val="53CA7002"/>
    <w:rsid w:val="54C57FE8"/>
    <w:rsid w:val="55907E09"/>
    <w:rsid w:val="56653609"/>
    <w:rsid w:val="566D5039"/>
    <w:rsid w:val="567011E5"/>
    <w:rsid w:val="56A6D7FB"/>
    <w:rsid w:val="56BFABDF"/>
    <w:rsid w:val="56ECBED9"/>
    <w:rsid w:val="56F4BE25"/>
    <w:rsid w:val="571BE96C"/>
    <w:rsid w:val="57827541"/>
    <w:rsid w:val="57B983CC"/>
    <w:rsid w:val="57C192C2"/>
    <w:rsid w:val="57C9E204"/>
    <w:rsid w:val="5823843A"/>
    <w:rsid w:val="586DD7A1"/>
    <w:rsid w:val="58BEC94E"/>
    <w:rsid w:val="58C9437F"/>
    <w:rsid w:val="58DA7DA3"/>
    <w:rsid w:val="59117066"/>
    <w:rsid w:val="5935A106"/>
    <w:rsid w:val="59C5E789"/>
    <w:rsid w:val="5AB490F5"/>
    <w:rsid w:val="5AB5F568"/>
    <w:rsid w:val="5AC3467A"/>
    <w:rsid w:val="5B931D02"/>
    <w:rsid w:val="5BEE6921"/>
    <w:rsid w:val="5C778B67"/>
    <w:rsid w:val="5C856A69"/>
    <w:rsid w:val="5CEF511D"/>
    <w:rsid w:val="5D3800CE"/>
    <w:rsid w:val="5D3C81C0"/>
    <w:rsid w:val="5D407D35"/>
    <w:rsid w:val="5DF49DD0"/>
    <w:rsid w:val="5E3B864A"/>
    <w:rsid w:val="5EC11B1F"/>
    <w:rsid w:val="5ECD2891"/>
    <w:rsid w:val="5EF9F797"/>
    <w:rsid w:val="5F09BB4E"/>
    <w:rsid w:val="5F43B1B0"/>
    <w:rsid w:val="5F90DFFE"/>
    <w:rsid w:val="5FBACE9F"/>
    <w:rsid w:val="5FC3F956"/>
    <w:rsid w:val="600C1C4A"/>
    <w:rsid w:val="60224628"/>
    <w:rsid w:val="60415FA9"/>
    <w:rsid w:val="604AC4E9"/>
    <w:rsid w:val="60B6AD41"/>
    <w:rsid w:val="6104A46E"/>
    <w:rsid w:val="61209665"/>
    <w:rsid w:val="6135237C"/>
    <w:rsid w:val="61687508"/>
    <w:rsid w:val="61E98AA2"/>
    <w:rsid w:val="6208E3BA"/>
    <w:rsid w:val="6237102C"/>
    <w:rsid w:val="627053F2"/>
    <w:rsid w:val="62C72026"/>
    <w:rsid w:val="62D93935"/>
    <w:rsid w:val="62F18761"/>
    <w:rsid w:val="62FB7A71"/>
    <w:rsid w:val="639B8E08"/>
    <w:rsid w:val="63BDFE3F"/>
    <w:rsid w:val="63D1D961"/>
    <w:rsid w:val="645CB2B5"/>
    <w:rsid w:val="65136693"/>
    <w:rsid w:val="651FFC22"/>
    <w:rsid w:val="6652CCA1"/>
    <w:rsid w:val="66B55524"/>
    <w:rsid w:val="66EB0F53"/>
    <w:rsid w:val="671D19AE"/>
    <w:rsid w:val="67491D40"/>
    <w:rsid w:val="6777FB5E"/>
    <w:rsid w:val="67910E52"/>
    <w:rsid w:val="67B95164"/>
    <w:rsid w:val="67C6E735"/>
    <w:rsid w:val="68324B7B"/>
    <w:rsid w:val="68679EEF"/>
    <w:rsid w:val="68681515"/>
    <w:rsid w:val="686B4085"/>
    <w:rsid w:val="68C63E39"/>
    <w:rsid w:val="69893812"/>
    <w:rsid w:val="6997712C"/>
    <w:rsid w:val="69C76206"/>
    <w:rsid w:val="69D35F66"/>
    <w:rsid w:val="6A005250"/>
    <w:rsid w:val="6A21FEB0"/>
    <w:rsid w:val="6A3D7747"/>
    <w:rsid w:val="6A3E48EC"/>
    <w:rsid w:val="6A6A88CE"/>
    <w:rsid w:val="6AFE1C77"/>
    <w:rsid w:val="6B41F19E"/>
    <w:rsid w:val="6B61BC03"/>
    <w:rsid w:val="6B85FBD5"/>
    <w:rsid w:val="6B9B2C36"/>
    <w:rsid w:val="6BA583B7"/>
    <w:rsid w:val="6BBB737F"/>
    <w:rsid w:val="6BDBAC65"/>
    <w:rsid w:val="6BF77CC6"/>
    <w:rsid w:val="6C4EDF2F"/>
    <w:rsid w:val="6C73A35A"/>
    <w:rsid w:val="6CA0245C"/>
    <w:rsid w:val="6CBFB6E9"/>
    <w:rsid w:val="6CC5868A"/>
    <w:rsid w:val="6CCBA185"/>
    <w:rsid w:val="6CD45AC7"/>
    <w:rsid w:val="6D05E979"/>
    <w:rsid w:val="6D0A8E04"/>
    <w:rsid w:val="6D764E01"/>
    <w:rsid w:val="6D870584"/>
    <w:rsid w:val="6D8B2C44"/>
    <w:rsid w:val="6E40410B"/>
    <w:rsid w:val="6E524513"/>
    <w:rsid w:val="6E6BAAF4"/>
    <w:rsid w:val="6E984033"/>
    <w:rsid w:val="6F51BE89"/>
    <w:rsid w:val="6F97A66B"/>
    <w:rsid w:val="6FDC85BC"/>
    <w:rsid w:val="6FF5ADD6"/>
    <w:rsid w:val="700C5EE8"/>
    <w:rsid w:val="7106666B"/>
    <w:rsid w:val="710858E3"/>
    <w:rsid w:val="7118C660"/>
    <w:rsid w:val="712D06C0"/>
    <w:rsid w:val="7136474C"/>
    <w:rsid w:val="71980AC5"/>
    <w:rsid w:val="719A18D5"/>
    <w:rsid w:val="71A0C0D0"/>
    <w:rsid w:val="71B309B5"/>
    <w:rsid w:val="71D9B241"/>
    <w:rsid w:val="71FDFA2E"/>
    <w:rsid w:val="72475BE5"/>
    <w:rsid w:val="724F1930"/>
    <w:rsid w:val="7277C42D"/>
    <w:rsid w:val="72F31CE6"/>
    <w:rsid w:val="7317D3CE"/>
    <w:rsid w:val="7364B75A"/>
    <w:rsid w:val="73E97BB5"/>
    <w:rsid w:val="746275F1"/>
    <w:rsid w:val="747B4613"/>
    <w:rsid w:val="7490449F"/>
    <w:rsid w:val="74A815A4"/>
    <w:rsid w:val="74B42FCB"/>
    <w:rsid w:val="74C197DE"/>
    <w:rsid w:val="750F301E"/>
    <w:rsid w:val="756CEF76"/>
    <w:rsid w:val="7573E9C2"/>
    <w:rsid w:val="75841E60"/>
    <w:rsid w:val="7595E34F"/>
    <w:rsid w:val="75B86490"/>
    <w:rsid w:val="7645403A"/>
    <w:rsid w:val="76B26980"/>
    <w:rsid w:val="76D817BD"/>
    <w:rsid w:val="76F865BB"/>
    <w:rsid w:val="771F7481"/>
    <w:rsid w:val="775434F1"/>
    <w:rsid w:val="7770123F"/>
    <w:rsid w:val="77AC4128"/>
    <w:rsid w:val="780AB519"/>
    <w:rsid w:val="78222C3D"/>
    <w:rsid w:val="786D1FB6"/>
    <w:rsid w:val="7875DFF2"/>
    <w:rsid w:val="787D7813"/>
    <w:rsid w:val="78BA9E44"/>
    <w:rsid w:val="793440A8"/>
    <w:rsid w:val="79906C9F"/>
    <w:rsid w:val="79BF7B06"/>
    <w:rsid w:val="79D40290"/>
    <w:rsid w:val="7A454195"/>
    <w:rsid w:val="7A5A61D6"/>
    <w:rsid w:val="7A6276C5"/>
    <w:rsid w:val="7A78317E"/>
    <w:rsid w:val="7A9331CD"/>
    <w:rsid w:val="7ABC05BB"/>
    <w:rsid w:val="7AE83063"/>
    <w:rsid w:val="7AF3B54F"/>
    <w:rsid w:val="7B197BA6"/>
    <w:rsid w:val="7BD38B0A"/>
    <w:rsid w:val="7BD3B40C"/>
    <w:rsid w:val="7C0EDDF7"/>
    <w:rsid w:val="7C209A51"/>
    <w:rsid w:val="7C4C2E4B"/>
    <w:rsid w:val="7C924261"/>
    <w:rsid w:val="7CAE8D71"/>
    <w:rsid w:val="7CB83D62"/>
    <w:rsid w:val="7CE57ABF"/>
    <w:rsid w:val="7D0FA10F"/>
    <w:rsid w:val="7D63D392"/>
    <w:rsid w:val="7D9B4930"/>
    <w:rsid w:val="7DA0C8D2"/>
    <w:rsid w:val="7E19E048"/>
    <w:rsid w:val="7E1AF0B4"/>
    <w:rsid w:val="7E632C20"/>
    <w:rsid w:val="7E6D0D95"/>
    <w:rsid w:val="7E98F1B7"/>
    <w:rsid w:val="7EC09781"/>
    <w:rsid w:val="7F11A989"/>
    <w:rsid w:val="7F62B202"/>
    <w:rsid w:val="7F66C235"/>
    <w:rsid w:val="7F77A668"/>
    <w:rsid w:val="7FB2646C"/>
    <w:rsid w:val="7FD2A06D"/>
    <w:rsid w:val="7FE6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paragraph" w:customStyle="1" w:styleId="TekstgrafEO">
    <w:name w:val="Tekst graf_EO"/>
    <w:basedOn w:val="Navaden"/>
    <w:link w:val="TekstgrafEOChar"/>
    <w:qFormat/>
    <w:rsid w:val="006F69D9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F69D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6F69D9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0112A"/>
    <w:rPr>
      <w:color w:val="605E5C"/>
      <w:shd w:val="clear" w:color="auto" w:fill="E1DFDD"/>
    </w:rPr>
  </w:style>
  <w:style w:type="character" w:customStyle="1" w:styleId="markedcontent">
    <w:name w:val="markedcontent"/>
    <w:basedOn w:val="Privzetapisavaodstavka"/>
    <w:rsid w:val="001D67CE"/>
  </w:style>
  <w:style w:type="character" w:styleId="Krepko">
    <w:name w:val="Strong"/>
    <w:basedOn w:val="Privzetapisavaodstavka"/>
    <w:uiPriority w:val="22"/>
    <w:qFormat/>
    <w:rsid w:val="00747C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D8A09-D8A0-406A-80B3-3CC320DF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2022-12-05T09:48:00Z</dcterms:created>
  <dcterms:modified xsi:type="dcterms:W3CDTF">2022-12-05T09:48:00Z</dcterms:modified>
</cp:coreProperties>
</file>