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27A61" w14:textId="1ABA74BF" w:rsidR="001D6793" w:rsidRPr="00DE72F6" w:rsidRDefault="001D6793" w:rsidP="001D6793">
      <w:pPr>
        <w:pStyle w:val="Naslov11"/>
      </w:pPr>
      <w:r w:rsidRPr="00DE72F6">
        <w:t>TEKOČA GOSPODARSKA GIBANJA</w:t>
      </w:r>
    </w:p>
    <w:p w14:paraId="069DD334" w14:textId="0898F7B7" w:rsidR="001D6793" w:rsidRDefault="00FA45E3" w:rsidP="001D6793">
      <w:pPr>
        <w:pStyle w:val="Naslov21"/>
      </w:pPr>
      <w:r>
        <w:t xml:space="preserve">od </w:t>
      </w:r>
      <w:r w:rsidR="005843F2">
        <w:t>13</w:t>
      </w:r>
      <w:r w:rsidR="00A54221">
        <w:t>.</w:t>
      </w:r>
      <w:r w:rsidR="00AE6C32">
        <w:t xml:space="preserve"> </w:t>
      </w:r>
      <w:r w:rsidR="001D6793">
        <w:t xml:space="preserve">do </w:t>
      </w:r>
      <w:r w:rsidR="00024BCA">
        <w:t>1</w:t>
      </w:r>
      <w:r w:rsidR="005843F2">
        <w:t>7</w:t>
      </w:r>
      <w:r w:rsidR="001D6793">
        <w:t>.</w:t>
      </w:r>
      <w:r w:rsidR="00AE6C32">
        <w:t xml:space="preserve"> </w:t>
      </w:r>
      <w:r w:rsidR="00A300B0">
        <w:t>decembra</w:t>
      </w:r>
      <w:r w:rsidR="00AE6C32">
        <w:t xml:space="preserve"> </w:t>
      </w:r>
      <w:r w:rsidR="001D6793">
        <w:t>20</w:t>
      </w:r>
      <w:r w:rsidR="009A2846">
        <w:t>21</w:t>
      </w:r>
    </w:p>
    <w:p w14:paraId="118E840A" w14:textId="1287128F" w:rsidR="002A089C" w:rsidRDefault="002A089C" w:rsidP="00ED0B28">
      <w:pPr>
        <w:tabs>
          <w:tab w:val="left" w:pos="580"/>
        </w:tabs>
        <w:rPr>
          <w:rFonts w:eastAsia="Myriad Pro" w:cs="Myriad Pro"/>
        </w:rPr>
      </w:pPr>
    </w:p>
    <w:p w14:paraId="62DFADAC" w14:textId="77777777" w:rsidR="005002B2" w:rsidRDefault="005002B2" w:rsidP="00ED0B28">
      <w:pPr>
        <w:tabs>
          <w:tab w:val="left" w:pos="580"/>
        </w:tabs>
        <w:rPr>
          <w:rFonts w:eastAsia="Myriad Pro" w:cs="Myriad Pro"/>
        </w:rPr>
      </w:pPr>
    </w:p>
    <w:p w14:paraId="72B9B5A4" w14:textId="79FA5438" w:rsidR="00883B44" w:rsidRPr="005C4958" w:rsidRDefault="00EE6AE0" w:rsidP="00253E1A">
      <w:pPr>
        <w:tabs>
          <w:tab w:val="left" w:pos="580"/>
        </w:tabs>
        <w:rPr>
          <w:rFonts w:eastAsia="Myriad Pro" w:cs="Myriad Pro"/>
        </w:rPr>
      </w:pPr>
      <w:r w:rsidRPr="7C517BD6">
        <w:rPr>
          <w:rFonts w:eastAsia="Myriad Pro" w:cs="Myriad Pro"/>
        </w:rPr>
        <w:t xml:space="preserve">Prodaja na osnovi davčno potrjenih računov je bila v začetku decembra medletno višja </w:t>
      </w:r>
      <w:r w:rsidR="00431488" w:rsidRPr="7C517BD6">
        <w:rPr>
          <w:rFonts w:eastAsia="Myriad Pro" w:cs="Myriad Pro"/>
        </w:rPr>
        <w:t xml:space="preserve">za </w:t>
      </w:r>
      <w:r w:rsidRPr="7C517BD6">
        <w:rPr>
          <w:rFonts w:eastAsia="Myriad Pro" w:cs="Myriad Pro"/>
        </w:rPr>
        <w:t>4</w:t>
      </w:r>
      <w:r w:rsidR="00253E1A" w:rsidRPr="7C517BD6">
        <w:rPr>
          <w:rFonts w:eastAsia="Myriad Pro" w:cs="Myriad Pro"/>
        </w:rPr>
        <w:t>1</w:t>
      </w:r>
      <w:r w:rsidR="00431488" w:rsidRPr="7C517BD6">
        <w:rPr>
          <w:rFonts w:eastAsia="Myriad Pro" w:cs="Myriad Pro"/>
        </w:rPr>
        <w:t> </w:t>
      </w:r>
      <w:r w:rsidRPr="7C517BD6">
        <w:rPr>
          <w:rFonts w:eastAsia="Myriad Pro" w:cs="Myriad Pro"/>
        </w:rPr>
        <w:t>%, kar gre v veliki meri pripisati</w:t>
      </w:r>
      <w:r w:rsidR="00272184" w:rsidRPr="7C517BD6">
        <w:rPr>
          <w:rFonts w:eastAsia="Myriad Pro" w:cs="Myriad Pro"/>
        </w:rPr>
        <w:t xml:space="preserve"> </w:t>
      </w:r>
      <w:r w:rsidR="00C55C8D">
        <w:rPr>
          <w:rFonts w:eastAsia="Myriad Pro" w:cs="Myriad Pro"/>
        </w:rPr>
        <w:t>povečanju</w:t>
      </w:r>
      <w:r w:rsidR="00C55C8D" w:rsidRPr="7C517BD6">
        <w:rPr>
          <w:rFonts w:eastAsia="Myriad Pro" w:cs="Myriad Pro"/>
        </w:rPr>
        <w:t xml:space="preserve"> </w:t>
      </w:r>
      <w:r w:rsidR="00272184" w:rsidRPr="7C517BD6">
        <w:rPr>
          <w:rFonts w:eastAsia="Myriad Pro" w:cs="Myriad Pro"/>
        </w:rPr>
        <w:t xml:space="preserve">v dejavnostih, ki so bile lani v tem obdobju skoraj v celoti zaprte, </w:t>
      </w:r>
      <w:r w:rsidR="004E55B8" w:rsidRPr="7C517BD6">
        <w:rPr>
          <w:rFonts w:eastAsia="Myriad Pro" w:cs="Myriad Pro"/>
        </w:rPr>
        <w:t xml:space="preserve">nadaljevala pa se je tudi </w:t>
      </w:r>
      <w:r w:rsidR="00272184" w:rsidRPr="7C517BD6">
        <w:rPr>
          <w:rFonts w:eastAsia="Myriad Pro" w:cs="Myriad Pro"/>
        </w:rPr>
        <w:t>visoka rast v trgovini. Skupna prodaj</w:t>
      </w:r>
      <w:r w:rsidR="0097017C">
        <w:rPr>
          <w:rFonts w:eastAsia="Myriad Pro" w:cs="Myriad Pro"/>
        </w:rPr>
        <w:t>a</w:t>
      </w:r>
      <w:r w:rsidR="00272184" w:rsidRPr="7C517BD6">
        <w:rPr>
          <w:rFonts w:eastAsia="Myriad Pro" w:cs="Myriad Pro"/>
        </w:rPr>
        <w:t xml:space="preserve"> je bila sicer podobna kot v enakem obdobju leta 2019. Aktivnost v gradbeništvu</w:t>
      </w:r>
      <w:r w:rsidR="00431488" w:rsidRPr="7C517BD6">
        <w:rPr>
          <w:rFonts w:eastAsia="Myriad Pro" w:cs="Myriad Pro"/>
        </w:rPr>
        <w:t xml:space="preserve">, ki </w:t>
      </w:r>
      <w:r w:rsidR="00C22720" w:rsidRPr="7C517BD6">
        <w:rPr>
          <w:rFonts w:eastAsia="Myriad Pro" w:cs="Myriad Pro"/>
        </w:rPr>
        <w:t>v zadnjih mesecih po posameznih segmentih močno niha</w:t>
      </w:r>
      <w:r w:rsidR="00C22720">
        <w:rPr>
          <w:rFonts w:eastAsia="Myriad Pro" w:cs="Myriad Pro"/>
        </w:rPr>
        <w:t>,</w:t>
      </w:r>
      <w:r w:rsidR="00C22720" w:rsidRPr="7C517BD6">
        <w:rPr>
          <w:rFonts w:eastAsia="Myriad Pro" w:cs="Myriad Pro"/>
        </w:rPr>
        <w:t xml:space="preserve"> </w:t>
      </w:r>
      <w:r w:rsidR="00431488" w:rsidRPr="7C517BD6">
        <w:rPr>
          <w:rFonts w:eastAsia="Myriad Pro" w:cs="Myriad Pro"/>
        </w:rPr>
        <w:t>se je oktobra opazneje znižala</w:t>
      </w:r>
      <w:r w:rsidR="00272184" w:rsidRPr="7C517BD6">
        <w:rPr>
          <w:rFonts w:eastAsia="Myriad Pro" w:cs="Myriad Pro"/>
        </w:rPr>
        <w:t xml:space="preserve">. </w:t>
      </w:r>
      <w:r w:rsidR="00C22720">
        <w:rPr>
          <w:rFonts w:eastAsia="Myriad Pro" w:cs="Myriad Pro"/>
        </w:rPr>
        <w:t>R</w:t>
      </w:r>
      <w:r w:rsidR="00431488" w:rsidRPr="7C517BD6">
        <w:rPr>
          <w:rFonts w:eastAsia="Myriad Pro" w:cs="Myriad Pro"/>
        </w:rPr>
        <w:t xml:space="preserve">ast </w:t>
      </w:r>
      <w:r w:rsidR="00253E1A">
        <w:t>cen v gradbeništvu</w:t>
      </w:r>
      <w:r w:rsidR="00C22720">
        <w:t xml:space="preserve"> je ostala visoka</w:t>
      </w:r>
      <w:r w:rsidR="00253E1A">
        <w:t xml:space="preserve">, predvsem zaradi naraščanja cen surovin in pomanjkanja delovne sile. </w:t>
      </w:r>
      <w:r w:rsidR="00C22720">
        <w:t>Z</w:t>
      </w:r>
      <w:r w:rsidR="00713D71">
        <w:t>aposlenost</w:t>
      </w:r>
      <w:r w:rsidR="00C22720">
        <w:t>, ki je na zgodovinsko visoki ravni,</w:t>
      </w:r>
      <w:r w:rsidR="00713D71">
        <w:t xml:space="preserve"> </w:t>
      </w:r>
      <w:r>
        <w:t xml:space="preserve">se je oktobra </w:t>
      </w:r>
      <w:r w:rsidR="00713D71">
        <w:t>še zvišala. Najvišje medletne rasti so bile v gostinstvu in gradbeništvu</w:t>
      </w:r>
      <w:r>
        <w:t xml:space="preserve">, </w:t>
      </w:r>
      <w:r w:rsidR="71E3C2FF">
        <w:t xml:space="preserve">ob nizki brezposelnosti </w:t>
      </w:r>
      <w:r w:rsidR="00527647">
        <w:t>jih je</w:t>
      </w:r>
      <w:r w:rsidR="00C22720">
        <w:t xml:space="preserve"> </w:t>
      </w:r>
      <w:r>
        <w:t xml:space="preserve">v veliki meri </w:t>
      </w:r>
      <w:r w:rsidR="00527647">
        <w:t>omogočalo</w:t>
      </w:r>
      <w:r>
        <w:t xml:space="preserve"> zaposlovanj</w:t>
      </w:r>
      <w:r w:rsidR="00527647">
        <w:t>e</w:t>
      </w:r>
      <w:r>
        <w:t xml:space="preserve"> tujcev. </w:t>
      </w:r>
      <w:r w:rsidR="00253E1A" w:rsidRPr="1799A179">
        <w:rPr>
          <w:rStyle w:val="markedcontent"/>
          <w:rFonts w:cs="Arial"/>
        </w:rPr>
        <w:t>Presežek na tekočem računu plačilne bilance</w:t>
      </w:r>
      <w:r w:rsidR="00253E1A">
        <w:rPr>
          <w:rStyle w:val="markedcontent"/>
          <w:rFonts w:cs="Arial"/>
        </w:rPr>
        <w:t xml:space="preserve"> ostaja </w:t>
      </w:r>
      <w:r w:rsidR="00C22720">
        <w:rPr>
          <w:rStyle w:val="markedcontent"/>
          <w:rFonts w:cs="Arial"/>
        </w:rPr>
        <w:t xml:space="preserve">precej </w:t>
      </w:r>
      <w:r w:rsidR="00253E1A">
        <w:rPr>
          <w:rStyle w:val="markedcontent"/>
          <w:rFonts w:cs="Arial"/>
        </w:rPr>
        <w:t>visok</w:t>
      </w:r>
      <w:r w:rsidR="00253E1A" w:rsidRPr="1799A179">
        <w:rPr>
          <w:rStyle w:val="markedcontent"/>
          <w:rFonts w:cs="Arial"/>
        </w:rPr>
        <w:t xml:space="preserve">, </w:t>
      </w:r>
      <w:r w:rsidR="00253E1A">
        <w:rPr>
          <w:rStyle w:val="markedcontent"/>
          <w:rFonts w:cs="Arial"/>
        </w:rPr>
        <w:t xml:space="preserve">a </w:t>
      </w:r>
      <w:r w:rsidR="00253E1A" w:rsidRPr="1799A179">
        <w:rPr>
          <w:rStyle w:val="markedcontent"/>
          <w:rFonts w:cs="Arial"/>
        </w:rPr>
        <w:t xml:space="preserve">se zlasti zaradi </w:t>
      </w:r>
      <w:r w:rsidR="3D11720F" w:rsidRPr="4963260F">
        <w:rPr>
          <w:rStyle w:val="markedcontent"/>
          <w:rFonts w:cs="Arial"/>
        </w:rPr>
        <w:t xml:space="preserve">visoke rasti uvoznih cen </w:t>
      </w:r>
      <w:r w:rsidR="5B3CB91F" w:rsidRPr="76CC9341">
        <w:rPr>
          <w:rStyle w:val="markedcontent"/>
          <w:rFonts w:cs="Arial"/>
        </w:rPr>
        <w:t>blaga</w:t>
      </w:r>
      <w:r w:rsidR="7F955B5F" w:rsidRPr="76CC9341">
        <w:rPr>
          <w:rStyle w:val="markedcontent"/>
          <w:rFonts w:cs="Arial"/>
        </w:rPr>
        <w:t xml:space="preserve"> in okrevanja domačega povpraševanja</w:t>
      </w:r>
      <w:r w:rsidR="00431488">
        <w:rPr>
          <w:rStyle w:val="markedcontent"/>
          <w:rFonts w:cs="Arial"/>
        </w:rPr>
        <w:t xml:space="preserve"> v zadnjih mesecih</w:t>
      </w:r>
      <w:r w:rsidR="00253E1A" w:rsidRPr="1799A179">
        <w:rPr>
          <w:rStyle w:val="markedcontent"/>
          <w:rFonts w:cs="Arial"/>
        </w:rPr>
        <w:t xml:space="preserve"> znižuje</w:t>
      </w:r>
      <w:r w:rsidR="00253E1A">
        <w:rPr>
          <w:rStyle w:val="markedcontent"/>
          <w:rFonts w:cs="Arial"/>
        </w:rPr>
        <w:t>.</w:t>
      </w:r>
    </w:p>
    <w:p w14:paraId="25CB5EEC" w14:textId="77777777" w:rsidR="00883B44" w:rsidRDefault="00883B44" w:rsidP="00883B44">
      <w:pPr>
        <w:tabs>
          <w:tab w:val="left" w:pos="580"/>
        </w:tabs>
        <w:rPr>
          <w:rFonts w:eastAsia="Myriad Pro" w:cs="Myriad Pro"/>
        </w:rPr>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397"/>
        <w:gridCol w:w="3260"/>
      </w:tblGrid>
      <w:tr w:rsidR="00723859" w:rsidRPr="007A0B59" w14:paraId="7862CB4A" w14:textId="77777777" w:rsidTr="1DB0B0BA">
        <w:trPr>
          <w:trHeight w:val="207"/>
        </w:trPr>
        <w:tc>
          <w:tcPr>
            <w:tcW w:w="6379" w:type="dxa"/>
            <w:gridSpan w:val="2"/>
            <w:tcBorders>
              <w:bottom w:val="single" w:sz="4" w:space="0" w:color="auto"/>
            </w:tcBorders>
            <w:tcMar>
              <w:left w:w="0" w:type="dxa"/>
            </w:tcMar>
          </w:tcPr>
          <w:p w14:paraId="2B6B3F80" w14:textId="77777777" w:rsidR="00723859" w:rsidRPr="007A0B59" w:rsidRDefault="00723859" w:rsidP="00C22720">
            <w:pPr>
              <w:pStyle w:val="Naslov31"/>
              <w:jc w:val="left"/>
            </w:pPr>
            <w:r>
              <w:t>Prodaja na osnovi davčno potrjenih računov, december</w:t>
            </w:r>
            <w:r w:rsidRPr="002415AE">
              <w:t xml:space="preserve"> 2021</w:t>
            </w:r>
          </w:p>
        </w:tc>
        <w:tc>
          <w:tcPr>
            <w:tcW w:w="3260" w:type="dxa"/>
            <w:tcBorders>
              <w:bottom w:val="single" w:sz="4" w:space="0" w:color="auto"/>
            </w:tcBorders>
          </w:tcPr>
          <w:p w14:paraId="4C6FCEF1" w14:textId="77777777" w:rsidR="00723859" w:rsidRPr="007A0B59" w:rsidRDefault="00723859" w:rsidP="00C22720">
            <w:pPr>
              <w:pStyle w:val="Naslov31"/>
            </w:pPr>
          </w:p>
        </w:tc>
      </w:tr>
      <w:tr w:rsidR="00723859" w:rsidRPr="0087256A" w14:paraId="0B168A55" w14:textId="77777777" w:rsidTr="1DB0B0BA">
        <w:trPr>
          <w:trHeight w:val="1134"/>
        </w:trPr>
        <w:tc>
          <w:tcPr>
            <w:tcW w:w="4982" w:type="dxa"/>
            <w:tcBorders>
              <w:top w:val="single" w:sz="4" w:space="0" w:color="auto"/>
            </w:tcBorders>
            <w:tcMar>
              <w:left w:w="0" w:type="dxa"/>
            </w:tcMar>
          </w:tcPr>
          <w:p w14:paraId="011DCAA0" w14:textId="77777777" w:rsidR="00723859" w:rsidRDefault="00723859" w:rsidP="00C22720">
            <w:pPr>
              <w:pStyle w:val="Odstavekseznama"/>
              <w:ind w:left="0"/>
            </w:pPr>
            <w:r>
              <w:rPr>
                <w:noProof/>
              </w:rPr>
              <w:drawing>
                <wp:inline distT="0" distB="0" distL="0" distR="0" wp14:anchorId="7AC585C3" wp14:editId="06A99476">
                  <wp:extent cx="3142800" cy="24480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2800" cy="24480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6EF30F99" w14:textId="65DFDCDD" w:rsidR="00723859" w:rsidRDefault="5B000158" w:rsidP="00C22720">
            <w:pPr>
              <w:rPr>
                <w:rStyle w:val="normaltextrun"/>
                <w:color w:val="000000"/>
                <w:shd w:val="clear" w:color="auto" w:fill="FFFFFF"/>
              </w:rPr>
            </w:pPr>
            <w:bookmarkStart w:id="0" w:name="_Hlk90541284"/>
            <w:r w:rsidRPr="3D4253E3">
              <w:rPr>
                <w:rStyle w:val="normaltextrun"/>
                <w:b/>
                <w:bCs/>
                <w:color w:val="000000"/>
                <w:shd w:val="clear" w:color="auto" w:fill="FFFFFF"/>
              </w:rPr>
              <w:t xml:space="preserve">Po podatkih o davčnem potrjevanju računov je bila skupna prodaja med </w:t>
            </w:r>
            <w:r>
              <w:rPr>
                <w:rStyle w:val="normaltextrun"/>
                <w:b/>
                <w:bCs/>
                <w:color w:val="000000"/>
                <w:shd w:val="clear" w:color="auto" w:fill="FFFFFF"/>
              </w:rPr>
              <w:t>28</w:t>
            </w:r>
            <w:r w:rsidRPr="1799A179">
              <w:rPr>
                <w:rStyle w:val="normaltextrun"/>
                <w:b/>
                <w:bCs/>
                <w:color w:val="000000"/>
                <w:shd w:val="clear" w:color="auto" w:fill="FFFFFF"/>
              </w:rPr>
              <w:t>.</w:t>
            </w:r>
            <w:r w:rsidRPr="3D4253E3">
              <w:rPr>
                <w:rStyle w:val="normaltextrun"/>
                <w:b/>
                <w:bCs/>
                <w:color w:val="000000"/>
                <w:shd w:val="clear" w:color="auto" w:fill="FFFFFF"/>
              </w:rPr>
              <w:t xml:space="preserve"> </w:t>
            </w:r>
            <w:r>
              <w:rPr>
                <w:rStyle w:val="normaltextrun"/>
                <w:b/>
                <w:bCs/>
                <w:color w:val="000000"/>
                <w:shd w:val="clear" w:color="auto" w:fill="FFFFFF"/>
              </w:rPr>
              <w:t xml:space="preserve">novembrom </w:t>
            </w:r>
            <w:r w:rsidRPr="3D4253E3">
              <w:rPr>
                <w:rStyle w:val="normaltextrun"/>
                <w:b/>
                <w:bCs/>
                <w:color w:val="000000"/>
                <w:shd w:val="clear" w:color="auto" w:fill="FFFFFF"/>
              </w:rPr>
              <w:t xml:space="preserve">in </w:t>
            </w:r>
            <w:r>
              <w:rPr>
                <w:rStyle w:val="normaltextrun"/>
                <w:b/>
                <w:bCs/>
                <w:color w:val="000000"/>
                <w:shd w:val="clear" w:color="auto" w:fill="FFFFFF"/>
              </w:rPr>
              <w:t>11</w:t>
            </w:r>
            <w:r w:rsidRPr="3D4253E3">
              <w:rPr>
                <w:rStyle w:val="normaltextrun"/>
                <w:b/>
                <w:bCs/>
                <w:color w:val="000000"/>
                <w:shd w:val="clear" w:color="auto" w:fill="FFFFFF"/>
              </w:rPr>
              <w:t xml:space="preserve">. </w:t>
            </w:r>
            <w:r>
              <w:rPr>
                <w:rStyle w:val="normaltextrun"/>
                <w:b/>
                <w:bCs/>
                <w:color w:val="000000"/>
                <w:shd w:val="clear" w:color="auto" w:fill="FFFFFF"/>
              </w:rPr>
              <w:t>dece</w:t>
            </w:r>
            <w:r w:rsidRPr="3D4253E3">
              <w:rPr>
                <w:rStyle w:val="normaltextrun"/>
                <w:b/>
                <w:bCs/>
                <w:color w:val="000000"/>
                <w:shd w:val="clear" w:color="auto" w:fill="FFFFFF"/>
              </w:rPr>
              <w:t xml:space="preserve">mbrom medletno višja za </w:t>
            </w:r>
            <w:r>
              <w:rPr>
                <w:rStyle w:val="normaltextrun"/>
                <w:b/>
                <w:bCs/>
                <w:color w:val="000000"/>
                <w:shd w:val="clear" w:color="auto" w:fill="FFFFFF"/>
              </w:rPr>
              <w:t>41</w:t>
            </w:r>
            <w:r w:rsidRPr="3D4253E3">
              <w:rPr>
                <w:rStyle w:val="normaltextrun"/>
                <w:rFonts w:ascii="Arial" w:hAnsi="Arial" w:cs="Arial"/>
                <w:b/>
                <w:bCs/>
                <w:color w:val="000000"/>
                <w:shd w:val="clear" w:color="auto" w:fill="FFFFFF"/>
              </w:rPr>
              <w:t> </w:t>
            </w:r>
            <w:r w:rsidRPr="3D4253E3">
              <w:rPr>
                <w:rStyle w:val="normaltextrun"/>
                <w:b/>
                <w:bCs/>
                <w:color w:val="000000"/>
                <w:shd w:val="clear" w:color="auto" w:fill="FFFFFF"/>
              </w:rPr>
              <w:t>%</w:t>
            </w:r>
            <w:r>
              <w:rPr>
                <w:rStyle w:val="normaltextrun"/>
                <w:b/>
                <w:bCs/>
                <w:color w:val="000000"/>
                <w:shd w:val="clear" w:color="auto" w:fill="FFFFFF"/>
              </w:rPr>
              <w:t xml:space="preserve"> in podobna kot v</w:t>
            </w:r>
            <w:r w:rsidRPr="3D4253E3">
              <w:rPr>
                <w:rStyle w:val="normaltextrun"/>
                <w:b/>
                <w:bCs/>
                <w:color w:val="000000"/>
                <w:shd w:val="clear" w:color="auto" w:fill="FFFFFF"/>
              </w:rPr>
              <w:t xml:space="preserve"> enak</w:t>
            </w:r>
            <w:r>
              <w:rPr>
                <w:rStyle w:val="normaltextrun"/>
                <w:b/>
                <w:bCs/>
                <w:color w:val="000000"/>
                <w:shd w:val="clear" w:color="auto" w:fill="FFFFFF"/>
              </w:rPr>
              <w:t>em</w:t>
            </w:r>
            <w:r w:rsidRPr="3D4253E3">
              <w:rPr>
                <w:rStyle w:val="normaltextrun"/>
                <w:b/>
                <w:bCs/>
                <w:color w:val="000000"/>
                <w:shd w:val="clear" w:color="auto" w:fill="FFFFFF"/>
              </w:rPr>
              <w:t xml:space="preserve"> obdobj</w:t>
            </w:r>
            <w:r>
              <w:rPr>
                <w:rStyle w:val="normaltextrun"/>
                <w:b/>
                <w:bCs/>
                <w:color w:val="000000"/>
                <w:shd w:val="clear" w:color="auto" w:fill="FFFFFF"/>
              </w:rPr>
              <w:t>u</w:t>
            </w:r>
            <w:r w:rsidRPr="3D4253E3">
              <w:rPr>
                <w:rStyle w:val="normaltextrun"/>
                <w:b/>
                <w:bCs/>
                <w:color w:val="000000"/>
                <w:shd w:val="clear" w:color="auto" w:fill="FFFFFF"/>
              </w:rPr>
              <w:t xml:space="preserve"> leta 2019. </w:t>
            </w:r>
            <w:r w:rsidRPr="006D576D">
              <w:rPr>
                <w:rStyle w:val="normaltextrun"/>
                <w:color w:val="000000"/>
                <w:shd w:val="clear" w:color="auto" w:fill="FFFFFF"/>
              </w:rPr>
              <w:t>Medletna</w:t>
            </w:r>
            <w:r w:rsidRPr="3D4253E3">
              <w:rPr>
                <w:rStyle w:val="normaltextrun"/>
                <w:b/>
                <w:bCs/>
                <w:color w:val="000000"/>
                <w:shd w:val="clear" w:color="auto" w:fill="FFFFFF"/>
              </w:rPr>
              <w:t xml:space="preserve"> </w:t>
            </w:r>
            <w:r w:rsidRPr="00CC3DA2">
              <w:rPr>
                <w:rStyle w:val="normaltextrun"/>
                <w:color w:val="000000" w:themeColor="text1"/>
              </w:rPr>
              <w:t>r</w:t>
            </w:r>
            <w:r w:rsidRPr="00CC3DA2">
              <w:rPr>
                <w:rStyle w:val="normaltextrun"/>
                <w:color w:val="000000"/>
                <w:shd w:val="clear" w:color="auto" w:fill="FFFFFF"/>
              </w:rPr>
              <w:t xml:space="preserve">ast </w:t>
            </w:r>
            <w:r w:rsidRPr="1E271D58">
              <w:rPr>
                <w:rStyle w:val="normaltextrun"/>
                <w:color w:val="000000"/>
                <w:shd w:val="clear" w:color="auto" w:fill="FFFFFF"/>
              </w:rPr>
              <w:t xml:space="preserve">je </w:t>
            </w:r>
            <w:r>
              <w:rPr>
                <w:rStyle w:val="normaltextrun"/>
                <w:color w:val="000000"/>
                <w:shd w:val="clear" w:color="auto" w:fill="FFFFFF"/>
              </w:rPr>
              <w:t xml:space="preserve">bila v primerjavi z rastjo v prejšnjih dveh tednih v večini dejavnosti nekoliko manjša, vendar še vedno visoka predvsem zaradi lanske nizke prodaje. Zelo visoka je bila predvsem rast v dejavnostih, ki so bile lani v tem obdobju skoraj v celoti zaprte, za tretjino pa je bila višja tudi prodaja v trgovini. Po </w:t>
            </w:r>
            <w:r w:rsidR="3E862767" w:rsidRPr="22CC765F">
              <w:rPr>
                <w:rStyle w:val="normaltextrun"/>
                <w:color w:val="000000" w:themeColor="text1"/>
              </w:rPr>
              <w:t>preseganju ravni iz leta 2019</w:t>
            </w:r>
            <w:r w:rsidR="324D455B" w:rsidRPr="22CC765F">
              <w:rPr>
                <w:rStyle w:val="normaltextrun"/>
                <w:color w:val="000000" w:themeColor="text1"/>
              </w:rPr>
              <w:t xml:space="preserve"> </w:t>
            </w:r>
            <w:r>
              <w:rPr>
                <w:rStyle w:val="normaltextrun"/>
                <w:color w:val="000000"/>
                <w:shd w:val="clear" w:color="auto" w:fill="FFFFFF"/>
              </w:rPr>
              <w:t>v preteklih tednih je bila tokrat skupna prodaja podobna kot v</w:t>
            </w:r>
            <w:r w:rsidRPr="3D4253E3">
              <w:rPr>
                <w:rStyle w:val="normaltextrun"/>
                <w:color w:val="000000" w:themeColor="text1"/>
              </w:rPr>
              <w:t xml:space="preserve"> enak</w:t>
            </w:r>
            <w:r>
              <w:rPr>
                <w:rStyle w:val="normaltextrun"/>
                <w:color w:val="000000" w:themeColor="text1"/>
              </w:rPr>
              <w:t>em</w:t>
            </w:r>
            <w:r w:rsidRPr="3D4253E3">
              <w:rPr>
                <w:rStyle w:val="normaltextrun"/>
                <w:color w:val="000000" w:themeColor="text1"/>
              </w:rPr>
              <w:t xml:space="preserve"> obdobj</w:t>
            </w:r>
            <w:r>
              <w:rPr>
                <w:rStyle w:val="normaltextrun"/>
                <w:color w:val="000000" w:themeColor="text1"/>
              </w:rPr>
              <w:t>u</w:t>
            </w:r>
            <w:r w:rsidRPr="3D4253E3">
              <w:rPr>
                <w:rStyle w:val="normaltextrun"/>
                <w:color w:val="000000" w:themeColor="text1"/>
              </w:rPr>
              <w:t xml:space="preserve"> leta 2019</w:t>
            </w:r>
            <w:r>
              <w:rPr>
                <w:rStyle w:val="normaltextrun"/>
                <w:color w:val="000000" w:themeColor="text1"/>
              </w:rPr>
              <w:t xml:space="preserve">, na kar je vplivala predvsem nižja rast v trgovini v povezavi z razporeditvijo datumov »črnih petkov«. </w:t>
            </w:r>
            <w:r>
              <w:rPr>
                <w:rStyle w:val="normaltextrun"/>
                <w:color w:val="000000"/>
                <w:shd w:val="clear" w:color="auto" w:fill="FFFFFF"/>
              </w:rPr>
              <w:t xml:space="preserve">Zaradi slabih </w:t>
            </w:r>
            <w:r>
              <w:rPr>
                <w:color w:val="000000" w:themeColor="text1"/>
              </w:rPr>
              <w:t xml:space="preserve">epidemičnih razmer in </w:t>
            </w:r>
            <w:r>
              <w:rPr>
                <w:rStyle w:val="normaltextrun"/>
                <w:color w:val="000000"/>
                <w:shd w:val="clear" w:color="auto" w:fill="FFFFFF"/>
              </w:rPr>
              <w:t>strožjih pogojev poslovanja ter napovedanega podaljšanja rokov unovčenja bonov</w:t>
            </w:r>
            <w:r w:rsidR="67D1B22C">
              <w:rPr>
                <w:rStyle w:val="normaltextrun"/>
                <w:color w:val="000000"/>
                <w:shd w:val="clear" w:color="auto" w:fill="FFFFFF"/>
              </w:rPr>
              <w:t>,</w:t>
            </w:r>
            <w:r>
              <w:rPr>
                <w:rStyle w:val="normaltextrun"/>
                <w:color w:val="000000"/>
                <w:shd w:val="clear" w:color="auto" w:fill="FFFFFF"/>
              </w:rPr>
              <w:t xml:space="preserve"> pa se je</w:t>
            </w:r>
            <w:r w:rsidR="00E701E1">
              <w:rPr>
                <w:rStyle w:val="normaltextrun"/>
                <w:color w:val="000000"/>
                <w:shd w:val="clear" w:color="auto" w:fill="FFFFFF"/>
              </w:rPr>
              <w:t xml:space="preserve"> </w:t>
            </w:r>
            <w:r w:rsidR="3BD26413">
              <w:rPr>
                <w:rStyle w:val="normaltextrun"/>
                <w:color w:val="000000"/>
                <w:shd w:val="clear" w:color="auto" w:fill="FFFFFF"/>
              </w:rPr>
              <w:t xml:space="preserve">glede na leto 2019 </w:t>
            </w:r>
            <w:r w:rsidR="00E701E1">
              <w:rPr>
                <w:rStyle w:val="normaltextrun"/>
                <w:color w:val="000000"/>
                <w:shd w:val="clear" w:color="auto" w:fill="FFFFFF"/>
              </w:rPr>
              <w:t xml:space="preserve">v zadnjih tednih </w:t>
            </w:r>
            <w:r>
              <w:rPr>
                <w:rStyle w:val="normaltextrun"/>
                <w:color w:val="000000"/>
                <w:shd w:val="clear" w:color="auto" w:fill="FFFFFF"/>
              </w:rPr>
              <w:t xml:space="preserve">še </w:t>
            </w:r>
            <w:r>
              <w:rPr>
                <w:color w:val="000000" w:themeColor="text1"/>
              </w:rPr>
              <w:t>poglobil upad p</w:t>
            </w:r>
            <w:r w:rsidRPr="00E91E71">
              <w:rPr>
                <w:color w:val="000000" w:themeColor="text1"/>
              </w:rPr>
              <w:t>rodaj</w:t>
            </w:r>
            <w:r>
              <w:rPr>
                <w:color w:val="000000" w:themeColor="text1"/>
              </w:rPr>
              <w:t>e</w:t>
            </w:r>
            <w:r w:rsidRPr="00E91E71">
              <w:rPr>
                <w:color w:val="000000" w:themeColor="text1"/>
              </w:rPr>
              <w:t xml:space="preserve"> </w:t>
            </w:r>
            <w:r>
              <w:rPr>
                <w:color w:val="000000" w:themeColor="text1"/>
              </w:rPr>
              <w:t xml:space="preserve">gostinskih, </w:t>
            </w:r>
            <w:r w:rsidRPr="00E91E71">
              <w:rPr>
                <w:color w:val="000000" w:themeColor="text1"/>
              </w:rPr>
              <w:t>kulturnih</w:t>
            </w:r>
            <w:r>
              <w:rPr>
                <w:color w:val="000000" w:themeColor="text1"/>
              </w:rPr>
              <w:t>,</w:t>
            </w:r>
            <w:r w:rsidR="00431488">
              <w:rPr>
                <w:color w:val="000000" w:themeColor="text1"/>
              </w:rPr>
              <w:t xml:space="preserve"> </w:t>
            </w:r>
            <w:r w:rsidRPr="00E91E71">
              <w:rPr>
                <w:color w:val="000000" w:themeColor="text1"/>
              </w:rPr>
              <w:t xml:space="preserve">razvedrilnih </w:t>
            </w:r>
            <w:r>
              <w:rPr>
                <w:color w:val="000000" w:themeColor="text1"/>
              </w:rPr>
              <w:t xml:space="preserve">in športnih </w:t>
            </w:r>
            <w:r w:rsidRPr="00E91E71">
              <w:rPr>
                <w:color w:val="000000" w:themeColor="text1"/>
              </w:rPr>
              <w:t>storitev, v potovalnih agencijah in pri igrah na srečo.</w:t>
            </w:r>
            <w:bookmarkEnd w:id="0"/>
          </w:p>
          <w:p w14:paraId="7DAA589D" w14:textId="77777777" w:rsidR="00723859" w:rsidRPr="0087256A" w:rsidRDefault="00723859" w:rsidP="00C22720">
            <w:pPr>
              <w:rPr>
                <w:rStyle w:val="normaltextrun"/>
                <w:color w:val="000000"/>
                <w:shd w:val="clear" w:color="auto" w:fill="FFFFFF"/>
              </w:rPr>
            </w:pPr>
          </w:p>
        </w:tc>
      </w:tr>
    </w:tbl>
    <w:p w14:paraId="06054E84" w14:textId="4F5777A2" w:rsidR="00883B44" w:rsidRDefault="00883B44" w:rsidP="00883B44">
      <w:pPr>
        <w:tabs>
          <w:tab w:val="left" w:pos="580"/>
        </w:tabs>
        <w:rPr>
          <w:rFonts w:eastAsia="Myriad Pro" w:cs="Myriad Pro"/>
        </w:rPr>
      </w:pPr>
    </w:p>
    <w:p w14:paraId="60BA3B98" w14:textId="77777777" w:rsidR="00723859" w:rsidRDefault="00723859" w:rsidP="00723859">
      <w:pPr>
        <w:pStyle w:val="Naslov31"/>
        <w:jc w:val="left"/>
      </w:pPr>
    </w:p>
    <w:p w14:paraId="638D23B0" w14:textId="3FA6C273" w:rsidR="00723859" w:rsidRDefault="00723859">
      <w:pPr>
        <w:spacing w:after="160" w:line="259" w:lineRule="auto"/>
        <w:jc w:val="left"/>
      </w:pPr>
    </w:p>
    <w:p w14:paraId="649B94C2" w14:textId="77777777" w:rsidR="00723859" w:rsidRDefault="00723859" w:rsidP="00723859">
      <w:pPr>
        <w:spacing w:after="160" w:line="259" w:lineRule="auto"/>
        <w:jc w:val="left"/>
        <w:sectPr w:rsidR="00723859" w:rsidSect="00187E14">
          <w:headerReference w:type="default" r:id="rId9"/>
          <w:footerReference w:type="default" r:id="rId10"/>
          <w:headerReference w:type="first" r:id="rId11"/>
          <w:footerReference w:type="first" r:id="rId12"/>
          <w:pgSz w:w="11906" w:h="16838"/>
          <w:pgMar w:top="1134" w:right="1134" w:bottom="1021" w:left="1134" w:header="709" w:footer="397" w:gutter="0"/>
          <w:cols w:space="708"/>
          <w:docGrid w:linePitch="360"/>
        </w:sectPr>
      </w:pPr>
    </w:p>
    <w:p w14:paraId="1B8A8706" w14:textId="728AF997" w:rsidR="00883B44" w:rsidRDefault="00883B44" w:rsidP="00883B44"/>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723859" w:rsidRPr="007A0B59" w14:paraId="03AB6AD0" w14:textId="77777777" w:rsidTr="00C22720">
        <w:trPr>
          <w:trHeight w:val="207"/>
        </w:trPr>
        <w:tc>
          <w:tcPr>
            <w:tcW w:w="4819" w:type="dxa"/>
            <w:tcBorders>
              <w:bottom w:val="single" w:sz="4" w:space="0" w:color="auto"/>
            </w:tcBorders>
            <w:tcMar>
              <w:left w:w="0" w:type="dxa"/>
            </w:tcMar>
          </w:tcPr>
          <w:p w14:paraId="3E7AEDCA" w14:textId="77777777" w:rsidR="00723859" w:rsidRPr="007A0B59" w:rsidRDefault="00723859" w:rsidP="00C22720">
            <w:pPr>
              <w:pStyle w:val="Naslov31"/>
              <w:jc w:val="left"/>
            </w:pPr>
            <w:r>
              <w:t>Gradbeništvo, oktober 2021</w:t>
            </w:r>
          </w:p>
        </w:tc>
        <w:tc>
          <w:tcPr>
            <w:tcW w:w="4820" w:type="dxa"/>
            <w:gridSpan w:val="2"/>
            <w:tcBorders>
              <w:bottom w:val="single" w:sz="4" w:space="0" w:color="auto"/>
            </w:tcBorders>
          </w:tcPr>
          <w:p w14:paraId="0D013DC5" w14:textId="77777777" w:rsidR="00723859" w:rsidRPr="007A0B59" w:rsidRDefault="00723859" w:rsidP="00C22720">
            <w:pPr>
              <w:pStyle w:val="Naslov31"/>
            </w:pPr>
          </w:p>
        </w:tc>
      </w:tr>
      <w:tr w:rsidR="00723859" w:rsidRPr="00DF4F0B" w14:paraId="6A1434DA" w14:textId="77777777" w:rsidTr="00C22720">
        <w:trPr>
          <w:trHeight w:val="380"/>
        </w:trPr>
        <w:tc>
          <w:tcPr>
            <w:tcW w:w="4982" w:type="dxa"/>
            <w:gridSpan w:val="2"/>
            <w:tcBorders>
              <w:top w:val="single" w:sz="4" w:space="0" w:color="auto"/>
            </w:tcBorders>
            <w:tcMar>
              <w:left w:w="0" w:type="dxa"/>
            </w:tcMar>
          </w:tcPr>
          <w:p w14:paraId="622D6289" w14:textId="4FCD5093" w:rsidR="00723859" w:rsidRDefault="00723859" w:rsidP="00C22720">
            <w:pPr>
              <w:pStyle w:val="Odstavekseznama"/>
              <w:ind w:left="0"/>
            </w:pPr>
            <w:r>
              <w:rPr>
                <w:noProof/>
              </w:rPr>
              <w:drawing>
                <wp:inline distT="0" distB="0" distL="0" distR="0" wp14:anchorId="243C783F" wp14:editId="3EDDD5B0">
                  <wp:extent cx="3092400" cy="253080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022A0BB9" w14:textId="4C333C3C" w:rsidR="00723859" w:rsidRPr="00DF4F0B" w:rsidRDefault="00723859" w:rsidP="00C22720">
            <w:pPr>
              <w:rPr>
                <w:rFonts w:eastAsia="Myriad Pro" w:cs="Myriad Pro"/>
                <w:szCs w:val="20"/>
              </w:rPr>
            </w:pPr>
            <w:r w:rsidRPr="2C7D1AEC">
              <w:rPr>
                <w:rFonts w:eastAsia="Myriad Pro" w:cs="Myriad Pro"/>
                <w:b/>
                <w:bCs/>
                <w:szCs w:val="20"/>
              </w:rPr>
              <w:t>Oktobra se je nadaljevalo nihanje gradbene aktivnosti; po rasti v septembru se je vrednost opravljenih gradbenih del oktobra znižala za 9,2</w:t>
            </w:r>
            <w:r w:rsidR="00272184">
              <w:rPr>
                <w:rFonts w:eastAsia="Myriad Pro" w:cs="Myriad Pro"/>
                <w:b/>
                <w:bCs/>
                <w:szCs w:val="20"/>
              </w:rPr>
              <w:t> </w:t>
            </w:r>
            <w:r w:rsidRPr="2C7D1AEC">
              <w:rPr>
                <w:rFonts w:eastAsia="Myriad Pro" w:cs="Myriad Pro"/>
                <w:b/>
                <w:bCs/>
                <w:szCs w:val="20"/>
              </w:rPr>
              <w:t>% in bila za 10,7</w:t>
            </w:r>
            <w:r w:rsidR="00272184">
              <w:rPr>
                <w:rFonts w:eastAsia="Myriad Pro" w:cs="Myriad Pro"/>
                <w:b/>
                <w:bCs/>
                <w:szCs w:val="20"/>
              </w:rPr>
              <w:t> </w:t>
            </w:r>
            <w:r w:rsidRPr="2C7D1AEC">
              <w:rPr>
                <w:rFonts w:eastAsia="Myriad Pro" w:cs="Myriad Pro"/>
                <w:b/>
                <w:bCs/>
                <w:szCs w:val="20"/>
              </w:rPr>
              <w:t>% nižj</w:t>
            </w:r>
            <w:r w:rsidR="00D34384">
              <w:rPr>
                <w:rFonts w:eastAsia="Myriad Pro" w:cs="Myriad Pro"/>
                <w:b/>
                <w:bCs/>
                <w:szCs w:val="20"/>
              </w:rPr>
              <w:t>a</w:t>
            </w:r>
            <w:r w:rsidRPr="2C7D1AEC">
              <w:rPr>
                <w:rFonts w:eastAsia="Myriad Pro" w:cs="Myriad Pro"/>
                <w:b/>
                <w:bCs/>
                <w:szCs w:val="20"/>
              </w:rPr>
              <w:t xml:space="preserve"> kot oktobra lani. </w:t>
            </w:r>
            <w:r w:rsidRPr="2C7D1AEC">
              <w:rPr>
                <w:rFonts w:eastAsia="Myriad Pro" w:cs="Myriad Pro"/>
                <w:szCs w:val="20"/>
              </w:rPr>
              <w:t xml:space="preserve">Na mesečni ravni aktivnost po posameznih segmentih gradbeništva močno niha. Ob teh nihanjih se aktivnost v gradnji inženirskih objektov in specializiranih gradbenih delih zadržuje na ravneh, ki so bile dosežene na začetku leta. </w:t>
            </w:r>
            <w:r>
              <w:rPr>
                <w:rFonts w:eastAsia="Myriad Pro" w:cs="Myriad Pro"/>
                <w:szCs w:val="20"/>
              </w:rPr>
              <w:t>Znižuje se v</w:t>
            </w:r>
            <w:r w:rsidRPr="2C7D1AEC">
              <w:rPr>
                <w:rFonts w:eastAsia="Myriad Pro" w:cs="Myriad Pro"/>
                <w:szCs w:val="20"/>
              </w:rPr>
              <w:t xml:space="preserve"> gradnji stanovanjskih stavb in predvsem v gradnji nestanovanjskih stavb. Podobno na mesečni ravni nihajo tudi podatki o zalogah pogodb; v grobem pa so do vrha v juliju naraščal</w:t>
            </w:r>
            <w:r w:rsidR="00E83700">
              <w:rPr>
                <w:rFonts w:eastAsia="Myriad Pro" w:cs="Myriad Pro"/>
                <w:szCs w:val="20"/>
              </w:rPr>
              <w:t>e</w:t>
            </w:r>
            <w:r w:rsidRPr="2C7D1AEC">
              <w:rPr>
                <w:rFonts w:eastAsia="Myriad Pro" w:cs="Myriad Pro"/>
                <w:szCs w:val="20"/>
              </w:rPr>
              <w:t xml:space="preserve">, po močnem avgustovskem znižanju pa se v zadnjih dveh mesecih ponovno malce krepijo. </w:t>
            </w:r>
          </w:p>
          <w:p w14:paraId="2210658A" w14:textId="1D08846E" w:rsidR="00723859" w:rsidRPr="00DF4F0B" w:rsidRDefault="00723859" w:rsidP="00C22720">
            <w:pPr>
              <w:rPr>
                <w:rFonts w:eastAsia="Arial"/>
              </w:rPr>
            </w:pPr>
            <w:r w:rsidRPr="2C7D1AEC">
              <w:rPr>
                <w:rFonts w:eastAsia="Myriad Pro" w:cs="Myriad Pro"/>
                <w:szCs w:val="20"/>
              </w:rPr>
              <w:t>Cene v gradbeništvu so se pod pritiskom naraščanja cen surovin in pomanjkanja delovne sile v zadnjem letu močno povečale. Implicitni deflator vrednosti opravljenih gradbenih del (ki meri cene v gradbeništvu) je bil oktobra na ravni 7,6 %, v gradnji stavb pa je presegel 10 %.</w:t>
            </w:r>
            <w:r w:rsidR="00431488">
              <w:rPr>
                <w:rStyle w:val="Krepko"/>
              </w:rPr>
              <w:t xml:space="preserve"> </w:t>
            </w:r>
          </w:p>
        </w:tc>
      </w:tr>
    </w:tbl>
    <w:p w14:paraId="589604F9" w14:textId="79536A59" w:rsidR="00723859" w:rsidRDefault="00723859" w:rsidP="00883B44"/>
    <w:tbl>
      <w:tblPr>
        <w:tblStyle w:val="Tabelamrea1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253E1A" w:rsidRPr="005A4B06" w14:paraId="26BD32B6" w14:textId="77777777" w:rsidTr="00C22720">
        <w:trPr>
          <w:trHeight w:val="207"/>
        </w:trPr>
        <w:tc>
          <w:tcPr>
            <w:tcW w:w="4819" w:type="dxa"/>
            <w:tcBorders>
              <w:bottom w:val="single" w:sz="4" w:space="0" w:color="auto"/>
            </w:tcBorders>
            <w:tcMar>
              <w:left w:w="0" w:type="dxa"/>
            </w:tcMar>
          </w:tcPr>
          <w:p w14:paraId="4ACC4ACB" w14:textId="77777777" w:rsidR="00253E1A" w:rsidRPr="005A4B06" w:rsidRDefault="00253E1A" w:rsidP="00C22720">
            <w:pPr>
              <w:jc w:val="left"/>
              <w:rPr>
                <w:b/>
              </w:rPr>
            </w:pPr>
            <w:r w:rsidRPr="005A4B06">
              <w:rPr>
                <w:b/>
              </w:rPr>
              <w:t xml:space="preserve">Trg dela, </w:t>
            </w:r>
            <w:r>
              <w:rPr>
                <w:b/>
              </w:rPr>
              <w:t>oktober</w:t>
            </w:r>
            <w:r w:rsidRPr="005A4B06">
              <w:rPr>
                <w:b/>
              </w:rPr>
              <w:t xml:space="preserve"> 2021</w:t>
            </w:r>
          </w:p>
        </w:tc>
        <w:tc>
          <w:tcPr>
            <w:tcW w:w="4820" w:type="dxa"/>
            <w:gridSpan w:val="2"/>
            <w:tcBorders>
              <w:bottom w:val="single" w:sz="4" w:space="0" w:color="auto"/>
            </w:tcBorders>
          </w:tcPr>
          <w:p w14:paraId="1A5E17A1" w14:textId="77777777" w:rsidR="00253E1A" w:rsidRPr="005A4B06" w:rsidRDefault="00253E1A" w:rsidP="00C22720">
            <w:pPr>
              <w:rPr>
                <w:b/>
              </w:rPr>
            </w:pPr>
          </w:p>
        </w:tc>
      </w:tr>
      <w:tr w:rsidR="00253E1A" w:rsidRPr="00540F6F" w14:paraId="2C7717CD" w14:textId="77777777" w:rsidTr="00C22720">
        <w:trPr>
          <w:trHeight w:val="1134"/>
        </w:trPr>
        <w:tc>
          <w:tcPr>
            <w:tcW w:w="4982" w:type="dxa"/>
            <w:gridSpan w:val="2"/>
            <w:tcBorders>
              <w:top w:val="single" w:sz="4" w:space="0" w:color="auto"/>
            </w:tcBorders>
            <w:tcMar>
              <w:left w:w="0" w:type="dxa"/>
            </w:tcMar>
          </w:tcPr>
          <w:p w14:paraId="434F44F0" w14:textId="77777777" w:rsidR="00253E1A" w:rsidRPr="005A4B06" w:rsidRDefault="00253E1A" w:rsidP="00C22720">
            <w:pPr>
              <w:contextualSpacing/>
            </w:pPr>
            <w:r>
              <w:rPr>
                <w:noProof/>
              </w:rPr>
              <w:drawing>
                <wp:inline distT="0" distB="0" distL="0" distR="0" wp14:anchorId="6FD8E4FE" wp14:editId="6ED5D616">
                  <wp:extent cx="3092400" cy="253080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53147657" w14:textId="7FB03F9B" w:rsidR="00253E1A" w:rsidRPr="000D1C1D" w:rsidRDefault="00253E1A" w:rsidP="00C22720">
            <w:pPr>
              <w:rPr>
                <w:color w:val="000000" w:themeColor="text1"/>
              </w:rPr>
            </w:pPr>
            <w:r w:rsidRPr="448FC6C3">
              <w:rPr>
                <w:b/>
                <w:bCs/>
                <w:color w:val="000000" w:themeColor="text1"/>
              </w:rPr>
              <w:t>Zaposlenost se je oktobra še zvišala in dosegla najvišje vrednosti do sedaj. </w:t>
            </w:r>
            <w:r w:rsidRPr="448FC6C3">
              <w:rPr>
                <w:color w:val="000000" w:themeColor="text1"/>
              </w:rPr>
              <w:t xml:space="preserve">Najvišja medletna rast je bila zabeležena v gostinstvu in gradbeništvu, v slednjem je bilo število zaposlenih tudi občutno višje kot oktobra 2019, v gostinstvu </w:t>
            </w:r>
            <w:r w:rsidR="009D5D78">
              <w:rPr>
                <w:color w:val="000000" w:themeColor="text1"/>
              </w:rPr>
              <w:t xml:space="preserve">pa je </w:t>
            </w:r>
            <w:r w:rsidRPr="448FC6C3">
              <w:rPr>
                <w:color w:val="000000" w:themeColor="text1"/>
              </w:rPr>
              <w:t>zaposlenost ostala pod ravnjo izpred dveh let. Zajezitveni ukrepi so močno prizadeli tudi kulturne, razvedrilne in rekreacijske dejavnosti, kjer je število zaposlenih oktobra letos prav tako ostalo nižje kot v enakem obdobju leta 2019. V prvih desetih mesecih je bilo število delovno aktivnih za 1,1</w:t>
            </w:r>
            <w:r>
              <w:rPr>
                <w:color w:val="000000" w:themeColor="text1"/>
              </w:rPr>
              <w:t> </w:t>
            </w:r>
            <w:r w:rsidRPr="448FC6C3">
              <w:rPr>
                <w:color w:val="000000" w:themeColor="text1"/>
              </w:rPr>
              <w:t xml:space="preserve">% višje kot lani in za </w:t>
            </w:r>
            <w:r w:rsidRPr="006555BB">
              <w:rPr>
                <w:color w:val="000000" w:themeColor="text1"/>
              </w:rPr>
              <w:t>0,4</w:t>
            </w:r>
            <w:r w:rsidRPr="448FC6C3">
              <w:rPr>
                <w:color w:val="000000" w:themeColor="text1"/>
              </w:rPr>
              <w:t> % višje kot v enakem obdobju 2019. Rast zaposlenosti</w:t>
            </w:r>
            <w:r w:rsidR="4409D6FE" w:rsidRPr="448FC6C3">
              <w:rPr>
                <w:color w:val="000000" w:themeColor="text1"/>
              </w:rPr>
              <w:t xml:space="preserve"> v razmerah hitrega gospodarskega okrevanja</w:t>
            </w:r>
            <w:r w:rsidRPr="448FC6C3">
              <w:rPr>
                <w:color w:val="000000" w:themeColor="text1"/>
              </w:rPr>
              <w:t>, tako kot pred razmahom epidemije covid</w:t>
            </w:r>
            <w:r w:rsidR="005227DA">
              <w:rPr>
                <w:color w:val="000000" w:themeColor="text1"/>
              </w:rPr>
              <w:t>a</w:t>
            </w:r>
            <w:r w:rsidRPr="448FC6C3">
              <w:rPr>
                <w:color w:val="000000" w:themeColor="text1"/>
              </w:rPr>
              <w:t xml:space="preserve">-19, ponovno v veliki meri </w:t>
            </w:r>
            <w:r w:rsidR="55054DA3" w:rsidRPr="448FC6C3">
              <w:rPr>
                <w:color w:val="000000" w:themeColor="text1"/>
              </w:rPr>
              <w:t>omogoča</w:t>
            </w:r>
            <w:r w:rsidRPr="448FC6C3">
              <w:rPr>
                <w:color w:val="000000" w:themeColor="text1"/>
              </w:rPr>
              <w:t xml:space="preserve"> zaposlovanj</w:t>
            </w:r>
            <w:r w:rsidR="3E900366" w:rsidRPr="448FC6C3">
              <w:rPr>
                <w:color w:val="000000" w:themeColor="text1"/>
              </w:rPr>
              <w:t>e</w:t>
            </w:r>
            <w:r w:rsidRPr="448FC6C3">
              <w:rPr>
                <w:color w:val="000000" w:themeColor="text1"/>
              </w:rPr>
              <w:t xml:space="preserve"> tujcev (prispevek k skupni rasti zaposlenosti je oktobra presegal 50</w:t>
            </w:r>
            <w:r>
              <w:rPr>
                <w:color w:val="000000" w:themeColor="text1"/>
              </w:rPr>
              <w:t> </w:t>
            </w:r>
            <w:r w:rsidRPr="448FC6C3">
              <w:rPr>
                <w:color w:val="000000" w:themeColor="text1"/>
              </w:rPr>
              <w:t>%), kar je posledica demografskih sprememb in</w:t>
            </w:r>
            <w:r w:rsidR="00712D59">
              <w:rPr>
                <w:color w:val="000000" w:themeColor="text1"/>
              </w:rPr>
              <w:t xml:space="preserve"> s tem povezanega</w:t>
            </w:r>
            <w:r w:rsidRPr="448FC6C3">
              <w:rPr>
                <w:color w:val="000000" w:themeColor="text1"/>
              </w:rPr>
              <w:t xml:space="preserve"> pomanjkanja domače delovne sile. Dejavnosti, ki so imele v prvih desetih mesecih najvišji delež delovno aktivnih tujcev</w:t>
            </w:r>
            <w:r w:rsidR="00091E91">
              <w:rPr>
                <w:color w:val="000000" w:themeColor="text1"/>
              </w:rPr>
              <w:t>,</w:t>
            </w:r>
            <w:r w:rsidRPr="448FC6C3">
              <w:rPr>
                <w:color w:val="000000" w:themeColor="text1"/>
              </w:rPr>
              <w:t xml:space="preserve"> so gradbeništvo (43</w:t>
            </w:r>
            <w:r>
              <w:rPr>
                <w:color w:val="000000" w:themeColor="text1"/>
              </w:rPr>
              <w:t> </w:t>
            </w:r>
            <w:r w:rsidRPr="448FC6C3">
              <w:rPr>
                <w:color w:val="000000" w:themeColor="text1"/>
              </w:rPr>
              <w:t>%), promet in skladiščenje (31</w:t>
            </w:r>
            <w:r>
              <w:rPr>
                <w:color w:val="000000" w:themeColor="text1"/>
              </w:rPr>
              <w:t> </w:t>
            </w:r>
            <w:r w:rsidRPr="448FC6C3">
              <w:rPr>
                <w:color w:val="000000" w:themeColor="text1"/>
              </w:rPr>
              <w:t>%)</w:t>
            </w:r>
            <w:r w:rsidR="00E701E1">
              <w:rPr>
                <w:color w:val="000000" w:themeColor="text1"/>
              </w:rPr>
              <w:t>,</w:t>
            </w:r>
            <w:r w:rsidRPr="448FC6C3">
              <w:rPr>
                <w:color w:val="000000" w:themeColor="text1"/>
              </w:rPr>
              <w:t xml:space="preserve"> druge raznovrstne poslovne dejavnosti (24</w:t>
            </w:r>
            <w:r>
              <w:rPr>
                <w:color w:val="000000" w:themeColor="text1"/>
              </w:rPr>
              <w:t> </w:t>
            </w:r>
            <w:r w:rsidRPr="448FC6C3">
              <w:rPr>
                <w:color w:val="000000" w:themeColor="text1"/>
              </w:rPr>
              <w:t>%)</w:t>
            </w:r>
            <w:r>
              <w:rPr>
                <w:color w:val="000000" w:themeColor="text1"/>
              </w:rPr>
              <w:t xml:space="preserve"> in gostinstvo (15 %)</w:t>
            </w:r>
            <w:r w:rsidRPr="448FC6C3">
              <w:rPr>
                <w:color w:val="000000" w:themeColor="text1"/>
              </w:rPr>
              <w:t>.</w:t>
            </w:r>
            <w:r>
              <w:rPr>
                <w:rStyle w:val="Sprotnaopomba-sklic"/>
                <w:color w:val="000000" w:themeColor="text1"/>
              </w:rPr>
              <w:footnoteReference w:id="2"/>
            </w:r>
          </w:p>
          <w:p w14:paraId="530CC890" w14:textId="77777777" w:rsidR="00253E1A" w:rsidRPr="00540F6F" w:rsidRDefault="00253E1A" w:rsidP="00C22720">
            <w:pPr>
              <w:rPr>
                <w:b/>
                <w:bCs/>
                <w:color w:val="000000" w:themeColor="text1"/>
              </w:rPr>
            </w:pPr>
          </w:p>
        </w:tc>
      </w:tr>
    </w:tbl>
    <w:p w14:paraId="1023DC6F" w14:textId="77777777" w:rsidR="00253E1A" w:rsidRDefault="00253E1A" w:rsidP="00883B44"/>
    <w:p w14:paraId="0D2938D5" w14:textId="4F7EC886" w:rsidR="00883B44" w:rsidRDefault="00883B44">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723859" w:rsidRPr="007A0B59" w14:paraId="0583FAB7" w14:textId="77777777" w:rsidTr="00C22720">
        <w:trPr>
          <w:trHeight w:val="207"/>
        </w:trPr>
        <w:tc>
          <w:tcPr>
            <w:tcW w:w="4819" w:type="dxa"/>
            <w:tcBorders>
              <w:bottom w:val="single" w:sz="4" w:space="0" w:color="auto"/>
            </w:tcBorders>
            <w:tcMar>
              <w:left w:w="0" w:type="dxa"/>
            </w:tcMar>
          </w:tcPr>
          <w:p w14:paraId="2E2EAFAE" w14:textId="77777777" w:rsidR="00723859" w:rsidRPr="007A0B59" w:rsidRDefault="00723859" w:rsidP="00C22720">
            <w:pPr>
              <w:pStyle w:val="Naslov31"/>
              <w:jc w:val="left"/>
            </w:pPr>
            <w:r>
              <w:lastRenderedPageBreak/>
              <w:t>Tekoči račun plačilne bilance, oktober 2021</w:t>
            </w:r>
          </w:p>
        </w:tc>
        <w:tc>
          <w:tcPr>
            <w:tcW w:w="4820" w:type="dxa"/>
            <w:gridSpan w:val="2"/>
            <w:tcBorders>
              <w:bottom w:val="single" w:sz="4" w:space="0" w:color="auto"/>
            </w:tcBorders>
          </w:tcPr>
          <w:p w14:paraId="50166094" w14:textId="77777777" w:rsidR="00723859" w:rsidRPr="007A0B59" w:rsidRDefault="00723859" w:rsidP="00C22720">
            <w:pPr>
              <w:pStyle w:val="Naslov31"/>
            </w:pPr>
          </w:p>
        </w:tc>
      </w:tr>
      <w:tr w:rsidR="00723859" w:rsidRPr="00DF4F0B" w14:paraId="7076BD55" w14:textId="77777777" w:rsidTr="00C22720">
        <w:trPr>
          <w:trHeight w:val="1134"/>
        </w:trPr>
        <w:tc>
          <w:tcPr>
            <w:tcW w:w="4982" w:type="dxa"/>
            <w:gridSpan w:val="2"/>
            <w:tcBorders>
              <w:top w:val="single" w:sz="4" w:space="0" w:color="auto"/>
            </w:tcBorders>
            <w:tcMar>
              <w:left w:w="0" w:type="dxa"/>
            </w:tcMar>
          </w:tcPr>
          <w:p w14:paraId="3335F601" w14:textId="77777777" w:rsidR="00723859" w:rsidRDefault="00723859" w:rsidP="00C22720">
            <w:pPr>
              <w:pStyle w:val="Odstavekseznama"/>
              <w:ind w:left="0"/>
            </w:pPr>
            <w:r>
              <w:rPr>
                <w:noProof/>
              </w:rPr>
              <w:drawing>
                <wp:inline distT="0" distB="0" distL="0" distR="0" wp14:anchorId="164A4856" wp14:editId="3AC5D8CB">
                  <wp:extent cx="3092400" cy="253080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382B4EB1" w14:textId="6F50FB25" w:rsidR="00723859" w:rsidRPr="00DF4F0B" w:rsidRDefault="00723859" w:rsidP="00C22720">
            <w:pPr>
              <w:rPr>
                <w:rFonts w:eastAsia="Arial"/>
              </w:rPr>
            </w:pPr>
            <w:r w:rsidRPr="00EE3574">
              <w:rPr>
                <w:rFonts w:eastAsia="Myriad Pro" w:cs="Myriad Pro"/>
                <w:b/>
                <w:bCs/>
              </w:rPr>
              <w:t xml:space="preserve">Presežek tekočega računa plačilne bilance se je oktobra znova znižal. </w:t>
            </w:r>
            <w:r w:rsidRPr="00EE3574">
              <w:rPr>
                <w:rFonts w:eastAsia="Myriad Pro" w:cs="Myriad Pro"/>
              </w:rPr>
              <w:t>V zadnjih dvanajstih mesecih je znašal 2,3 mrd EUR (4,6</w:t>
            </w:r>
            <w:r w:rsidR="004E55B8">
              <w:rPr>
                <w:rFonts w:eastAsia="Myriad Pro" w:cs="Myriad Pro"/>
              </w:rPr>
              <w:t> </w:t>
            </w:r>
            <w:r w:rsidRPr="00EE3574">
              <w:rPr>
                <w:rFonts w:eastAsia="Myriad Pro" w:cs="Myriad Pro"/>
              </w:rPr>
              <w:t>% BDP) in je bil nižji kot leto prej. K medletno nižjemu presežku je v celoti  prispeval nižji blagovni presežek</w:t>
            </w:r>
            <w:r>
              <w:rPr>
                <w:rFonts w:eastAsia="Myriad Pro" w:cs="Myriad Pro"/>
              </w:rPr>
              <w:t>, saj je bila r</w:t>
            </w:r>
            <w:r w:rsidRPr="00EE3574">
              <w:rPr>
                <w:rFonts w:eastAsia="Myriad Pro" w:cs="Myriad Pro"/>
              </w:rPr>
              <w:t xml:space="preserve">ealna rast uvoza </w:t>
            </w:r>
            <w:r>
              <w:rPr>
                <w:rFonts w:eastAsia="Myriad Pro" w:cs="Myriad Pro"/>
              </w:rPr>
              <w:t>višja</w:t>
            </w:r>
            <w:r w:rsidRPr="00EE3574">
              <w:rPr>
                <w:rFonts w:eastAsia="Myriad Pro" w:cs="Myriad Pro"/>
              </w:rPr>
              <w:t xml:space="preserve"> od </w:t>
            </w:r>
            <w:r>
              <w:rPr>
                <w:rFonts w:eastAsia="Myriad Pro" w:cs="Myriad Pro"/>
              </w:rPr>
              <w:t xml:space="preserve">rasti </w:t>
            </w:r>
            <w:r w:rsidRPr="00EE3574">
              <w:rPr>
                <w:rFonts w:eastAsia="Myriad Pro" w:cs="Myriad Pro"/>
              </w:rPr>
              <w:t>izvoza</w:t>
            </w:r>
            <w:r>
              <w:rPr>
                <w:rFonts w:eastAsia="Myriad Pro" w:cs="Myriad Pro"/>
              </w:rPr>
              <w:t>. P</w:t>
            </w:r>
            <w:r w:rsidRPr="00EE3574">
              <w:rPr>
                <w:rFonts w:eastAsia="Myriad Pro" w:cs="Myriad Pro"/>
              </w:rPr>
              <w:t xml:space="preserve">oslabšali </w:t>
            </w:r>
            <w:r>
              <w:rPr>
                <w:rFonts w:eastAsia="Myriad Pro" w:cs="Myriad Pro"/>
              </w:rPr>
              <w:t xml:space="preserve">so se </w:t>
            </w:r>
            <w:r w:rsidRPr="00EE3574">
              <w:rPr>
                <w:rFonts w:eastAsia="Myriad Pro" w:cs="Myriad Pro"/>
              </w:rPr>
              <w:t>tudi pogoji menjave</w:t>
            </w:r>
            <w:r w:rsidR="00E701E1">
              <w:rPr>
                <w:rFonts w:eastAsia="Myriad Pro" w:cs="Myriad Pro"/>
              </w:rPr>
              <w:t>;</w:t>
            </w:r>
            <w:r w:rsidR="00BA3555">
              <w:rPr>
                <w:rFonts w:eastAsia="Myriad Pro" w:cs="Myriad Pro"/>
              </w:rPr>
              <w:t xml:space="preserve"> </w:t>
            </w:r>
            <w:r>
              <w:rPr>
                <w:rFonts w:eastAsia="Myriad Pro" w:cs="Myriad Pro"/>
              </w:rPr>
              <w:t>z</w:t>
            </w:r>
            <w:r w:rsidRPr="00EE3574">
              <w:rPr>
                <w:rFonts w:eastAsia="Myriad Pro" w:cs="Myriad Pro"/>
              </w:rPr>
              <w:t>aradi višje rasti uvoznih (7,5</w:t>
            </w:r>
            <w:r w:rsidR="004E55B8">
              <w:rPr>
                <w:rFonts w:eastAsia="Myriad Pro" w:cs="Myriad Pro"/>
              </w:rPr>
              <w:t> </w:t>
            </w:r>
            <w:r w:rsidRPr="00EE3574">
              <w:rPr>
                <w:rFonts w:eastAsia="Myriad Pro" w:cs="Myriad Pro"/>
              </w:rPr>
              <w:t>%) od izvoznih cen (3,1</w:t>
            </w:r>
            <w:r w:rsidR="004E55B8">
              <w:rPr>
                <w:rFonts w:eastAsia="Myriad Pro" w:cs="Myriad Pro"/>
              </w:rPr>
              <w:t> </w:t>
            </w:r>
            <w:r w:rsidRPr="00EE3574">
              <w:rPr>
                <w:rFonts w:eastAsia="Myriad Pro" w:cs="Myriad Pro"/>
              </w:rPr>
              <w:t xml:space="preserve">%) </w:t>
            </w:r>
            <w:r w:rsidR="00E701E1">
              <w:rPr>
                <w:rFonts w:eastAsia="Myriad Pro" w:cs="Myriad Pro"/>
              </w:rPr>
              <w:t xml:space="preserve">so se tako </w:t>
            </w:r>
            <w:r w:rsidRPr="00EE3574">
              <w:rPr>
                <w:rFonts w:eastAsia="Myriad Pro" w:cs="Myriad Pro"/>
              </w:rPr>
              <w:t>povečali stroški poslovanja slovenskih izvoznikov. Storitveni presežek se je nadalje povečal, zlasti v menjavi gradbenih storitev ter v menjavi storitev, ki imajo višjo dodano vrednost (storitve raziskav in razvoja ter telekomunikacijske, računalniške in informacijske storitve). Primanjkljaj primarnih dohodkov je bil medletno nižji večinoma zaradi več prejetih subvencij iz proračuna EU za kmetijsko in ribiško politiko ter manjših stroškov financiranja zunanjega dolga. Manjši primanjkljaj v sekundarnih dohodkih so zaznamovala predvsem prejeta sredstva državnega sektorja iz Evropskega socialnega sklada in tekočega mednarodnega sodelovanja.</w:t>
            </w:r>
          </w:p>
        </w:tc>
      </w:tr>
    </w:tbl>
    <w:p w14:paraId="1F4F76D7" w14:textId="468EEBF9" w:rsidR="00723859" w:rsidRDefault="00723859" w:rsidP="009A1FAD">
      <w:pPr>
        <w:pStyle w:val="Naslov31"/>
        <w:jc w:val="left"/>
      </w:pPr>
    </w:p>
    <w:p w14:paraId="73FF8F70" w14:textId="77777777" w:rsidR="00723859" w:rsidRDefault="00723859" w:rsidP="009A1FAD">
      <w:pPr>
        <w:pStyle w:val="Naslov31"/>
        <w:jc w:val="left"/>
      </w:pPr>
    </w:p>
    <w:p w14:paraId="4758588E" w14:textId="77777777" w:rsidR="009B1854" w:rsidRDefault="009B1854" w:rsidP="00883B44">
      <w:pPr>
        <w:spacing w:after="160" w:line="259" w:lineRule="auto"/>
        <w:jc w:val="left"/>
      </w:pPr>
    </w:p>
    <w:p w14:paraId="29515340" w14:textId="77777777" w:rsidR="007D2361" w:rsidRPr="007D2361" w:rsidRDefault="007D2361" w:rsidP="007D2361">
      <w:pPr>
        <w:sectPr w:rsidR="007D2361" w:rsidRPr="007D2361" w:rsidSect="00187E14">
          <w:headerReference w:type="default" r:id="rId16"/>
          <w:footerReference w:type="default" r:id="rId17"/>
          <w:headerReference w:type="first" r:id="rId18"/>
          <w:footerReference w:type="first" r:id="rId19"/>
          <w:pgSz w:w="11906" w:h="16838"/>
          <w:pgMar w:top="1134" w:right="1134" w:bottom="1021" w:left="1134" w:header="709" w:footer="397" w:gutter="0"/>
          <w:cols w:space="708"/>
          <w:docGrid w:linePitch="360"/>
        </w:sectPr>
      </w:pPr>
    </w:p>
    <w:p w14:paraId="20CA59C5" w14:textId="42A578E6" w:rsidR="00FE7254" w:rsidRPr="00FE7254" w:rsidRDefault="00913069" w:rsidP="00DF3707">
      <w:pPr>
        <w:tabs>
          <w:tab w:val="left" w:pos="580"/>
        </w:tabs>
        <w:sectPr w:rsidR="00FE7254" w:rsidRPr="00FE7254" w:rsidSect="00363E63">
          <w:headerReference w:type="default" r:id="rId20"/>
          <w:footerReference w:type="default" r:id="rId21"/>
          <w:pgSz w:w="11906" w:h="16838"/>
          <w:pgMar w:top="1134" w:right="1134" w:bottom="1021" w:left="1134" w:header="709" w:footer="397" w:gutter="0"/>
          <w:cols w:space="708"/>
          <w:docGrid w:linePitch="360"/>
        </w:sectPr>
      </w:pPr>
      <w:r w:rsidRPr="00913069">
        <w:rPr>
          <w:noProof/>
        </w:rPr>
        <w:lastRenderedPageBreak/>
        <w:drawing>
          <wp:inline distT="0" distB="0" distL="0" distR="0" wp14:anchorId="6AE6CDED" wp14:editId="525C86A0">
            <wp:extent cx="6103620" cy="93237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03620" cy="9323705"/>
                    </a:xfrm>
                    <a:prstGeom prst="rect">
                      <a:avLst/>
                    </a:prstGeom>
                    <a:noFill/>
                    <a:ln>
                      <a:noFill/>
                    </a:ln>
                  </pic:spPr>
                </pic:pic>
              </a:graphicData>
            </a:graphic>
          </wp:inline>
        </w:drawing>
      </w:r>
    </w:p>
    <w:p w14:paraId="0DE2B070" w14:textId="17E8B6D6" w:rsidR="002E69B6" w:rsidRPr="00887D7E" w:rsidRDefault="00330958" w:rsidP="001F51CD">
      <w:pPr>
        <w:tabs>
          <w:tab w:val="left" w:pos="580"/>
        </w:tabs>
      </w:pPr>
      <w:r>
        <w:rPr>
          <w:noProof/>
          <w:lang w:eastAsia="sl-SI"/>
        </w:rPr>
        <w:lastRenderedPageBreak/>
        <w:drawing>
          <wp:inline distT="0" distB="0" distL="0" distR="0" wp14:anchorId="55BAFD84" wp14:editId="28DAAD8D">
            <wp:extent cx="6120130" cy="86639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a:extLst>
                        <a:ext uri="{28A0092B-C50C-407E-A947-70E740481C1C}">
                          <a14:useLocalDpi xmlns:a14="http://schemas.microsoft.com/office/drawing/2010/main" val="0"/>
                        </a:ext>
                      </a:extLst>
                    </a:blip>
                    <a:stretch>
                      <a:fillRect/>
                    </a:stretch>
                  </pic:blipFill>
                  <pic:spPr>
                    <a:xfrm>
                      <a:off x="0" y="0"/>
                      <a:ext cx="6120130" cy="8663940"/>
                    </a:xfrm>
                    <a:prstGeom prst="rect">
                      <a:avLst/>
                    </a:prstGeom>
                  </pic:spPr>
                </pic:pic>
              </a:graphicData>
            </a:graphic>
          </wp:inline>
        </w:drawing>
      </w:r>
    </w:p>
    <w:sectPr w:rsidR="002E69B6" w:rsidRPr="00887D7E" w:rsidSect="00363E63">
      <w:headerReference w:type="default" r:id="rId24"/>
      <w:footerReference w:type="default" r:id="rId25"/>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67844" w14:textId="77777777" w:rsidR="003253C0" w:rsidRDefault="003253C0" w:rsidP="0063497B">
      <w:pPr>
        <w:spacing w:line="240" w:lineRule="auto"/>
      </w:pPr>
      <w:r>
        <w:separator/>
      </w:r>
    </w:p>
  </w:endnote>
  <w:endnote w:type="continuationSeparator" w:id="0">
    <w:p w14:paraId="19CFE276" w14:textId="77777777" w:rsidR="003253C0" w:rsidRDefault="003253C0" w:rsidP="0063497B">
      <w:pPr>
        <w:spacing w:line="240" w:lineRule="auto"/>
      </w:pPr>
      <w:r>
        <w:continuationSeparator/>
      </w:r>
    </w:p>
  </w:endnote>
  <w:endnote w:type="continuationNotice" w:id="1">
    <w:p w14:paraId="55125E82" w14:textId="77777777" w:rsidR="003253C0" w:rsidRDefault="003253C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9B8BE" w14:textId="77777777" w:rsidR="00E701E1" w:rsidRPr="00363E63" w:rsidRDefault="00E701E1"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0C52ED">
        <w:rPr>
          <w:rStyle w:val="Hiperpovezava"/>
          <w:b w:val="0"/>
          <w:bCs/>
          <w:sz w:val="18"/>
          <w:szCs w:val="18"/>
        </w:rPr>
        <w:t>polona.osrajnik@gov.si</w:t>
      </w:r>
    </w:hyperlink>
    <w:r>
      <w:t xml:space="preserve"> </w:t>
    </w:r>
    <w:r w:rsidRPr="00363E63">
      <w:rPr>
        <w:b w:val="0"/>
        <w:sz w:val="18"/>
        <w:szCs w:val="18"/>
      </w:rPr>
      <w:tab/>
    </w:r>
    <w:r w:rsidRPr="00363E63">
      <w:rPr>
        <w:sz w:val="18"/>
        <w:szCs w:val="18"/>
      </w:rPr>
      <w:t xml:space="preserve"> </w:t>
    </w:r>
    <w:sdt>
      <w:sdtPr>
        <w:rPr>
          <w:color w:val="2B579A"/>
          <w:sz w:val="18"/>
          <w:szCs w:val="18"/>
          <w:shd w:val="clear" w:color="auto" w:fill="E6E6E6"/>
        </w:rPr>
        <w:id w:val="-1175641258"/>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3</w:t>
        </w:r>
        <w:r w:rsidRPr="00363E63">
          <w:rPr>
            <w:color w:val="2B579A"/>
            <w:sz w:val="18"/>
            <w:szCs w:val="18"/>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B9152" w14:textId="77777777" w:rsidR="00E701E1" w:rsidRPr="00363E63" w:rsidRDefault="00E701E1"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telefon: 01 478 10 04, elektronski naslov:</w:t>
    </w:r>
    <w:r>
      <w:rPr>
        <w:b w:val="0"/>
        <w:sz w:val="18"/>
        <w:szCs w:val="18"/>
      </w:rPr>
      <w:t xml:space="preserve"> </w:t>
    </w:r>
    <w:hyperlink r:id="rId1" w:history="1">
      <w:r w:rsidRPr="00177AD2">
        <w:rPr>
          <w:rStyle w:val="Hiperpovezava"/>
          <w:b w:val="0"/>
          <w:sz w:val="18"/>
          <w:szCs w:val="18"/>
        </w:rPr>
        <w:t>polona.osrajnik@gov.si</w:t>
      </w:r>
    </w:hyperlink>
    <w:r>
      <w:rPr>
        <w:b w:val="0"/>
        <w:sz w:val="18"/>
        <w:szCs w:val="18"/>
      </w:rPr>
      <w:t xml:space="preserve"> </w:t>
    </w:r>
    <w:r w:rsidRPr="00363E63">
      <w:rPr>
        <w:b w:val="0"/>
        <w:sz w:val="18"/>
        <w:szCs w:val="18"/>
      </w:rPr>
      <w:tab/>
    </w:r>
    <w:r w:rsidRPr="00363E63">
      <w:rPr>
        <w:sz w:val="18"/>
        <w:szCs w:val="18"/>
      </w:rPr>
      <w:t xml:space="preserve"> </w:t>
    </w:r>
    <w:sdt>
      <w:sdtPr>
        <w:rPr>
          <w:color w:val="2B579A"/>
          <w:sz w:val="18"/>
          <w:szCs w:val="18"/>
          <w:shd w:val="clear" w:color="auto" w:fill="E6E6E6"/>
        </w:rPr>
        <w:id w:val="-468356604"/>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2</w:t>
        </w:r>
        <w:r w:rsidRPr="00363E63">
          <w:rPr>
            <w:color w:val="2B579A"/>
            <w:sz w:val="18"/>
            <w:szCs w:val="18"/>
            <w:shd w:val="clear" w:color="auto" w:fill="E6E6E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266C9" w14:textId="1B5128C0" w:rsidR="00E701E1" w:rsidRPr="00363E63" w:rsidRDefault="00E701E1"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0C52ED">
        <w:rPr>
          <w:rStyle w:val="Hiperpovezava"/>
          <w:b w:val="0"/>
          <w:bCs/>
          <w:sz w:val="18"/>
          <w:szCs w:val="18"/>
        </w:rPr>
        <w:t>polona.osrajnik@gov.si</w:t>
      </w:r>
    </w:hyperlink>
    <w:r>
      <w:t xml:space="preserve"> </w:t>
    </w:r>
    <w:r w:rsidRPr="00363E63">
      <w:rPr>
        <w:b w:val="0"/>
        <w:sz w:val="18"/>
        <w:szCs w:val="18"/>
      </w:rPr>
      <w:tab/>
    </w:r>
    <w:r w:rsidRPr="00363E63">
      <w:rPr>
        <w:sz w:val="18"/>
        <w:szCs w:val="18"/>
      </w:rPr>
      <w:t xml:space="preserve"> </w:t>
    </w:r>
    <w:sdt>
      <w:sdtPr>
        <w:rPr>
          <w:color w:val="2B579A"/>
          <w:sz w:val="18"/>
          <w:szCs w:val="18"/>
          <w:shd w:val="clear" w:color="auto" w:fill="E6E6E6"/>
        </w:rPr>
        <w:id w:val="-652685202"/>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3</w:t>
        </w:r>
        <w:r w:rsidRPr="00363E63">
          <w:rPr>
            <w:color w:val="2B579A"/>
            <w:sz w:val="18"/>
            <w:szCs w:val="18"/>
            <w:shd w:val="clear" w:color="auto" w:fill="E6E6E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46366" w14:textId="42DA3681" w:rsidR="00E701E1" w:rsidRPr="00363E63" w:rsidRDefault="00E701E1"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telefon: 01 478 10 04, elektronski naslov:</w:t>
    </w:r>
    <w:r>
      <w:rPr>
        <w:b w:val="0"/>
        <w:sz w:val="18"/>
        <w:szCs w:val="18"/>
      </w:rPr>
      <w:t xml:space="preserve"> </w:t>
    </w:r>
    <w:hyperlink r:id="rId1" w:history="1">
      <w:r w:rsidRPr="00177AD2">
        <w:rPr>
          <w:rStyle w:val="Hiperpovezava"/>
          <w:b w:val="0"/>
          <w:sz w:val="18"/>
          <w:szCs w:val="18"/>
        </w:rPr>
        <w:t>polona.osrajnik@gov.si</w:t>
      </w:r>
    </w:hyperlink>
    <w:r>
      <w:rPr>
        <w:b w:val="0"/>
        <w:sz w:val="18"/>
        <w:szCs w:val="18"/>
      </w:rPr>
      <w:t xml:space="preserve"> </w:t>
    </w:r>
    <w:r w:rsidRPr="00363E63">
      <w:rPr>
        <w:b w:val="0"/>
        <w:sz w:val="18"/>
        <w:szCs w:val="18"/>
      </w:rPr>
      <w:tab/>
    </w:r>
    <w:r w:rsidRPr="00363E63">
      <w:rPr>
        <w:sz w:val="18"/>
        <w:szCs w:val="18"/>
      </w:rPr>
      <w:t xml:space="preserve"> </w:t>
    </w:r>
    <w:sdt>
      <w:sdtPr>
        <w:rPr>
          <w:color w:val="2B579A"/>
          <w:sz w:val="18"/>
          <w:szCs w:val="18"/>
          <w:shd w:val="clear" w:color="auto" w:fill="E6E6E6"/>
        </w:rPr>
        <w:id w:val="-89402759"/>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2</w:t>
        </w:r>
        <w:r w:rsidRPr="00363E63">
          <w:rPr>
            <w:color w:val="2B579A"/>
            <w:sz w:val="18"/>
            <w:szCs w:val="18"/>
            <w:shd w:val="clear" w:color="auto" w:fill="E6E6E6"/>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F17E6" w14:textId="77777777" w:rsidR="00E701E1" w:rsidRDefault="00E701E1" w:rsidP="00FE7254">
    <w:pPr>
      <w:pStyle w:val="Noga"/>
      <w:rPr>
        <w:rFonts w:cs="Helv"/>
        <w:b/>
        <w:bCs/>
        <w:color w:val="000000"/>
        <w:sz w:val="18"/>
        <w:szCs w:val="18"/>
      </w:rPr>
    </w:pPr>
    <w:r w:rsidRPr="0074466E">
      <w:rPr>
        <w:rFonts w:cs="Helv"/>
        <w:b/>
        <w:bCs/>
        <w:color w:val="000000"/>
        <w:sz w:val="18"/>
        <w:szCs w:val="18"/>
      </w:rPr>
      <w:t>Za bralnike zaslona dostopna oblika tabel se nahaja na spletni strani UMAR, med prilogami ob aktualnih grafih tedna (Aktualni podatki v Sloveniji).</w:t>
    </w:r>
  </w:p>
  <w:p w14:paraId="0554A6EE" w14:textId="77777777" w:rsidR="00E701E1" w:rsidRPr="00893FAF" w:rsidRDefault="00E701E1" w:rsidP="00FE7254">
    <w:pPr>
      <w:pStyle w:val="Noga"/>
      <w:rPr>
        <w:rFonts w:cs="Helv"/>
        <w:b/>
        <w:bCs/>
        <w:color w:val="000000"/>
        <w:sz w:val="18"/>
        <w:szCs w:val="18"/>
      </w:rPr>
    </w:pPr>
  </w:p>
  <w:p w14:paraId="1B94B0CF" w14:textId="64D60411" w:rsidR="00E701E1" w:rsidRPr="00363E63" w:rsidRDefault="00E701E1" w:rsidP="00FE7254">
    <w:pPr>
      <w:pStyle w:val="Naslov31"/>
      <w:tabs>
        <w:tab w:val="right" w:pos="9638"/>
      </w:tabs>
      <w:spacing w:line="240" w:lineRule="auto"/>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177AD2">
        <w:rPr>
          <w:rStyle w:val="Hiperpovezava"/>
          <w:b w:val="0"/>
          <w:sz w:val="18"/>
          <w:szCs w:val="18"/>
        </w:rPr>
        <w:t>polona.osrajnik@gov.si</w:t>
      </w:r>
    </w:hyperlink>
    <w:r>
      <w:rPr>
        <w:b w:val="0"/>
        <w:sz w:val="18"/>
        <w:szCs w:val="18"/>
      </w:rPr>
      <w:t xml:space="preserve"> </w:t>
    </w:r>
    <w:r w:rsidRPr="00363E63">
      <w:rPr>
        <w:b w:val="0"/>
        <w:sz w:val="18"/>
        <w:szCs w:val="18"/>
      </w:rPr>
      <w:tab/>
    </w:r>
    <w:r w:rsidRPr="00363E63">
      <w:rPr>
        <w:sz w:val="18"/>
        <w:szCs w:val="18"/>
      </w:rPr>
      <w:t xml:space="preserve"> </w:t>
    </w:r>
    <w:sdt>
      <w:sdtPr>
        <w:rPr>
          <w:color w:val="2B579A"/>
          <w:sz w:val="18"/>
          <w:szCs w:val="18"/>
          <w:shd w:val="clear" w:color="auto" w:fill="E6E6E6"/>
        </w:rPr>
        <w:id w:val="-379318042"/>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4</w:t>
        </w:r>
        <w:r w:rsidRPr="00363E63">
          <w:rPr>
            <w:color w:val="2B579A"/>
            <w:sz w:val="18"/>
            <w:szCs w:val="18"/>
            <w:shd w:val="clear" w:color="auto" w:fill="E6E6E6"/>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EC9F" w14:textId="77777777" w:rsidR="00E701E1" w:rsidRPr="00363E63" w:rsidRDefault="00E701E1"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4DE30" w14:textId="77777777" w:rsidR="003253C0" w:rsidRDefault="003253C0" w:rsidP="0063497B">
      <w:pPr>
        <w:spacing w:line="240" w:lineRule="auto"/>
      </w:pPr>
      <w:r>
        <w:separator/>
      </w:r>
    </w:p>
  </w:footnote>
  <w:footnote w:type="continuationSeparator" w:id="0">
    <w:p w14:paraId="55809C12" w14:textId="77777777" w:rsidR="003253C0" w:rsidRDefault="003253C0" w:rsidP="0063497B">
      <w:pPr>
        <w:spacing w:line="240" w:lineRule="auto"/>
      </w:pPr>
      <w:r>
        <w:continuationSeparator/>
      </w:r>
    </w:p>
  </w:footnote>
  <w:footnote w:type="continuationNotice" w:id="1">
    <w:p w14:paraId="392B21D7" w14:textId="77777777" w:rsidR="003253C0" w:rsidRDefault="003253C0">
      <w:pPr>
        <w:spacing w:line="240" w:lineRule="auto"/>
      </w:pPr>
    </w:p>
  </w:footnote>
  <w:footnote w:id="2">
    <w:p w14:paraId="1C8306E6" w14:textId="77777777" w:rsidR="00E701E1" w:rsidRDefault="00E701E1" w:rsidP="00253E1A">
      <w:pPr>
        <w:pStyle w:val="Sprotnaopomba-besedilo"/>
      </w:pPr>
      <w:r>
        <w:rPr>
          <w:rStyle w:val="Sprotnaopomba-sklic"/>
        </w:rPr>
        <w:footnoteRef/>
      </w:r>
      <w:r>
        <w:t xml:space="preserve"> V primerjavi z enakim obdobjem leta 2019 se je delež delovno aktivnih tujcev v vseh omenjenih dejavnostih povečal.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B38C5" w14:textId="77777777" w:rsidR="00E701E1" w:rsidRDefault="00E701E1" w:rsidP="00DE405E">
    <w:pPr>
      <w:jc w:val="right"/>
    </w:pPr>
    <w:r w:rsidRPr="0029405F">
      <w:rPr>
        <w:noProof/>
        <w:color w:val="2B579A"/>
        <w:shd w:val="clear" w:color="auto" w:fill="E6E6E6"/>
        <w:lang w:eastAsia="sl-SI"/>
      </w:rPr>
      <w:drawing>
        <wp:anchor distT="0" distB="0" distL="114300" distR="114300" simplePos="0" relativeHeight="251658240" behindDoc="0" locked="0" layoutInCell="1" allowOverlap="1" wp14:anchorId="6DE3DA36" wp14:editId="5937489F">
          <wp:simplePos x="0" y="0"/>
          <wp:positionH relativeFrom="column">
            <wp:posOffset>-361950</wp:posOffset>
          </wp:positionH>
          <wp:positionV relativeFrom="paragraph">
            <wp:posOffset>62865</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t>20. december 2021</w:t>
    </w:r>
  </w:p>
  <w:p w14:paraId="27ED9FE1" w14:textId="77777777" w:rsidR="00E701E1" w:rsidRDefault="00E701E1" w:rsidP="00DE405E">
    <w:pPr>
      <w:jc w:val="right"/>
    </w:pPr>
  </w:p>
  <w:p w14:paraId="621B4B0F" w14:textId="77777777" w:rsidR="00E701E1" w:rsidRDefault="00E701E1" w:rsidP="00DE405E">
    <w:pPr>
      <w:jc w:val="right"/>
    </w:pPr>
  </w:p>
  <w:p w14:paraId="4C1B73DD" w14:textId="77777777" w:rsidR="00E701E1" w:rsidRDefault="00E701E1" w:rsidP="00DE405E">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E701E1" w14:paraId="6DF5D52D" w14:textId="77777777" w:rsidTr="17BB30AA">
      <w:tc>
        <w:tcPr>
          <w:tcW w:w="3210" w:type="dxa"/>
        </w:tcPr>
        <w:p w14:paraId="68A2C0E6" w14:textId="77777777" w:rsidR="00E701E1" w:rsidRDefault="00E701E1" w:rsidP="17BB30AA">
          <w:pPr>
            <w:pStyle w:val="Glava"/>
            <w:ind w:left="-115"/>
            <w:jc w:val="left"/>
          </w:pPr>
        </w:p>
      </w:tc>
      <w:tc>
        <w:tcPr>
          <w:tcW w:w="3210" w:type="dxa"/>
        </w:tcPr>
        <w:p w14:paraId="46CF3715" w14:textId="77777777" w:rsidR="00E701E1" w:rsidRDefault="00E701E1" w:rsidP="17BB30AA">
          <w:pPr>
            <w:pStyle w:val="Glava"/>
            <w:jc w:val="center"/>
          </w:pPr>
        </w:p>
      </w:tc>
      <w:tc>
        <w:tcPr>
          <w:tcW w:w="3210" w:type="dxa"/>
        </w:tcPr>
        <w:p w14:paraId="16810051" w14:textId="77777777" w:rsidR="00E701E1" w:rsidRDefault="00E701E1" w:rsidP="17BB30AA">
          <w:pPr>
            <w:pStyle w:val="Glava"/>
            <w:ind w:right="-115"/>
            <w:jc w:val="right"/>
          </w:pPr>
        </w:p>
      </w:tc>
    </w:tr>
  </w:tbl>
  <w:p w14:paraId="0B001091" w14:textId="77777777" w:rsidR="00E701E1" w:rsidRDefault="00E701E1">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15CCB" w14:textId="77777777" w:rsidR="00E701E1" w:rsidRDefault="00E701E1" w:rsidP="00DE405E">
    <w:pPr>
      <w:jc w:val="right"/>
    </w:pPr>
  </w:p>
  <w:p w14:paraId="6CD17B3C" w14:textId="77777777" w:rsidR="00E701E1" w:rsidRDefault="00E701E1" w:rsidP="00DE405E">
    <w:pP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E701E1" w14:paraId="280594FE" w14:textId="77777777" w:rsidTr="17BB30AA">
      <w:tc>
        <w:tcPr>
          <w:tcW w:w="3210" w:type="dxa"/>
        </w:tcPr>
        <w:p w14:paraId="489271BA" w14:textId="7F42003F" w:rsidR="00E701E1" w:rsidRDefault="00E701E1" w:rsidP="17BB30AA">
          <w:pPr>
            <w:pStyle w:val="Glava"/>
            <w:ind w:left="-115"/>
            <w:jc w:val="left"/>
          </w:pPr>
        </w:p>
      </w:tc>
      <w:tc>
        <w:tcPr>
          <w:tcW w:w="3210" w:type="dxa"/>
        </w:tcPr>
        <w:p w14:paraId="71B2986B" w14:textId="06A3FA9A" w:rsidR="00E701E1" w:rsidRDefault="00E701E1" w:rsidP="17BB30AA">
          <w:pPr>
            <w:pStyle w:val="Glava"/>
            <w:jc w:val="center"/>
          </w:pPr>
        </w:p>
      </w:tc>
      <w:tc>
        <w:tcPr>
          <w:tcW w:w="3210" w:type="dxa"/>
        </w:tcPr>
        <w:p w14:paraId="0FF194A9" w14:textId="799CF756" w:rsidR="00E701E1" w:rsidRDefault="00E701E1" w:rsidP="17BB30AA">
          <w:pPr>
            <w:pStyle w:val="Glava"/>
            <w:ind w:right="-115"/>
            <w:jc w:val="right"/>
          </w:pPr>
        </w:p>
      </w:tc>
    </w:tr>
  </w:tbl>
  <w:p w14:paraId="23F841BB" w14:textId="04A5C442" w:rsidR="00E701E1" w:rsidRDefault="00E701E1">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48DB4" w14:textId="34EA3045" w:rsidR="00E701E1" w:rsidRPr="004E2D3A" w:rsidRDefault="00E701E1">
    <w:pPr>
      <w:pStyle w:val="Glava"/>
      <w:rPr>
        <w:b/>
        <w:bCs/>
      </w:rPr>
    </w:pPr>
    <w:r w:rsidRPr="001750C3">
      <w:rPr>
        <w:b/>
        <w:bCs/>
      </w:rPr>
      <w:t>Tabela: izbrani makroekonomski kazalci za Slovenijo</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09F35" w14:textId="77777777" w:rsidR="00E701E1" w:rsidRDefault="00E701E1">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9.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trackRevisions/>
  <w:documentProtection w:edit="trackedChanges" w:enforcement="0"/>
  <w:defaultTabStop w:val="170"/>
  <w:hyphenationZone w:val="425"/>
  <w:drawingGridHorizontalSpacing w:val="4933"/>
  <w:drawingGridVerticalSpacing w:val="3118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02FF0"/>
    <w:rsid w:val="00003DA7"/>
    <w:rsid w:val="00003EFC"/>
    <w:rsid w:val="0000421F"/>
    <w:rsid w:val="00005262"/>
    <w:rsid w:val="00005853"/>
    <w:rsid w:val="00005F89"/>
    <w:rsid w:val="000060BE"/>
    <w:rsid w:val="00007042"/>
    <w:rsid w:val="00007553"/>
    <w:rsid w:val="00011EE3"/>
    <w:rsid w:val="00014A61"/>
    <w:rsid w:val="0002105C"/>
    <w:rsid w:val="00021A81"/>
    <w:rsid w:val="000225F8"/>
    <w:rsid w:val="0002346C"/>
    <w:rsid w:val="00024BCA"/>
    <w:rsid w:val="00027298"/>
    <w:rsid w:val="000276DE"/>
    <w:rsid w:val="0003112F"/>
    <w:rsid w:val="00031C60"/>
    <w:rsid w:val="00036251"/>
    <w:rsid w:val="00037CBC"/>
    <w:rsid w:val="00042AE1"/>
    <w:rsid w:val="0004498F"/>
    <w:rsid w:val="00044CD2"/>
    <w:rsid w:val="00045CC8"/>
    <w:rsid w:val="0005000F"/>
    <w:rsid w:val="000508DB"/>
    <w:rsid w:val="0005402B"/>
    <w:rsid w:val="0005487D"/>
    <w:rsid w:val="0005604F"/>
    <w:rsid w:val="00057C67"/>
    <w:rsid w:val="00063991"/>
    <w:rsid w:val="0006429C"/>
    <w:rsid w:val="000664B8"/>
    <w:rsid w:val="000703C7"/>
    <w:rsid w:val="00070542"/>
    <w:rsid w:val="00070B6E"/>
    <w:rsid w:val="00072E5B"/>
    <w:rsid w:val="0007546F"/>
    <w:rsid w:val="00077119"/>
    <w:rsid w:val="0007776B"/>
    <w:rsid w:val="00077F13"/>
    <w:rsid w:val="00082208"/>
    <w:rsid w:val="000850BB"/>
    <w:rsid w:val="00087991"/>
    <w:rsid w:val="00091671"/>
    <w:rsid w:val="00091E91"/>
    <w:rsid w:val="000920B7"/>
    <w:rsid w:val="0009761C"/>
    <w:rsid w:val="00097FB5"/>
    <w:rsid w:val="000A0476"/>
    <w:rsid w:val="000A06AB"/>
    <w:rsid w:val="000A2352"/>
    <w:rsid w:val="000A31DF"/>
    <w:rsid w:val="000A3AC8"/>
    <w:rsid w:val="000A3FA9"/>
    <w:rsid w:val="000A53E0"/>
    <w:rsid w:val="000A5A42"/>
    <w:rsid w:val="000A5CDD"/>
    <w:rsid w:val="000A7B01"/>
    <w:rsid w:val="000A7BDC"/>
    <w:rsid w:val="000B0162"/>
    <w:rsid w:val="000B1284"/>
    <w:rsid w:val="000B1D26"/>
    <w:rsid w:val="000B2EDD"/>
    <w:rsid w:val="000B374A"/>
    <w:rsid w:val="000B4EE7"/>
    <w:rsid w:val="000B5981"/>
    <w:rsid w:val="000C4E33"/>
    <w:rsid w:val="000C52ED"/>
    <w:rsid w:val="000C6903"/>
    <w:rsid w:val="000D04C7"/>
    <w:rsid w:val="000D136D"/>
    <w:rsid w:val="000D2801"/>
    <w:rsid w:val="000D5C16"/>
    <w:rsid w:val="000D7202"/>
    <w:rsid w:val="000D76EE"/>
    <w:rsid w:val="000E0397"/>
    <w:rsid w:val="000E04F7"/>
    <w:rsid w:val="000E1429"/>
    <w:rsid w:val="000E1CCE"/>
    <w:rsid w:val="000E2041"/>
    <w:rsid w:val="000E2800"/>
    <w:rsid w:val="000E39D3"/>
    <w:rsid w:val="000E589D"/>
    <w:rsid w:val="000E75B8"/>
    <w:rsid w:val="000F2FAD"/>
    <w:rsid w:val="000F3063"/>
    <w:rsid w:val="000F366A"/>
    <w:rsid w:val="000F45DC"/>
    <w:rsid w:val="000F52F0"/>
    <w:rsid w:val="000F7605"/>
    <w:rsid w:val="000F79AF"/>
    <w:rsid w:val="000F7A75"/>
    <w:rsid w:val="001053CF"/>
    <w:rsid w:val="001059D2"/>
    <w:rsid w:val="001061E9"/>
    <w:rsid w:val="0010733A"/>
    <w:rsid w:val="0011014C"/>
    <w:rsid w:val="00110361"/>
    <w:rsid w:val="00110B1A"/>
    <w:rsid w:val="001133D0"/>
    <w:rsid w:val="00114A03"/>
    <w:rsid w:val="00115E8D"/>
    <w:rsid w:val="00117064"/>
    <w:rsid w:val="00117484"/>
    <w:rsid w:val="00120CC0"/>
    <w:rsid w:val="00121702"/>
    <w:rsid w:val="00121A18"/>
    <w:rsid w:val="00121D30"/>
    <w:rsid w:val="00123C7D"/>
    <w:rsid w:val="00123D52"/>
    <w:rsid w:val="00124335"/>
    <w:rsid w:val="001265F0"/>
    <w:rsid w:val="00126745"/>
    <w:rsid w:val="00130454"/>
    <w:rsid w:val="00131609"/>
    <w:rsid w:val="00133E20"/>
    <w:rsid w:val="00137532"/>
    <w:rsid w:val="00137B22"/>
    <w:rsid w:val="00140468"/>
    <w:rsid w:val="001424F0"/>
    <w:rsid w:val="00142D62"/>
    <w:rsid w:val="00143E6D"/>
    <w:rsid w:val="00144AFC"/>
    <w:rsid w:val="001519CE"/>
    <w:rsid w:val="0015222B"/>
    <w:rsid w:val="00156F21"/>
    <w:rsid w:val="00161FAB"/>
    <w:rsid w:val="00163F74"/>
    <w:rsid w:val="001642C1"/>
    <w:rsid w:val="00165908"/>
    <w:rsid w:val="00166650"/>
    <w:rsid w:val="00167753"/>
    <w:rsid w:val="00171063"/>
    <w:rsid w:val="00171160"/>
    <w:rsid w:val="00173663"/>
    <w:rsid w:val="0017456F"/>
    <w:rsid w:val="001749A4"/>
    <w:rsid w:val="00174AF2"/>
    <w:rsid w:val="00174CA6"/>
    <w:rsid w:val="001750C3"/>
    <w:rsid w:val="0017575A"/>
    <w:rsid w:val="00182B9F"/>
    <w:rsid w:val="001839E6"/>
    <w:rsid w:val="00184840"/>
    <w:rsid w:val="0018798B"/>
    <w:rsid w:val="00187E14"/>
    <w:rsid w:val="0019138D"/>
    <w:rsid w:val="00192601"/>
    <w:rsid w:val="00192D8B"/>
    <w:rsid w:val="00193474"/>
    <w:rsid w:val="00194934"/>
    <w:rsid w:val="001963F1"/>
    <w:rsid w:val="0019672B"/>
    <w:rsid w:val="00196885"/>
    <w:rsid w:val="00196C55"/>
    <w:rsid w:val="0019723F"/>
    <w:rsid w:val="00197CD5"/>
    <w:rsid w:val="001A0718"/>
    <w:rsid w:val="001A0C98"/>
    <w:rsid w:val="001A3C37"/>
    <w:rsid w:val="001A7B5F"/>
    <w:rsid w:val="001A7DB8"/>
    <w:rsid w:val="001B0886"/>
    <w:rsid w:val="001B17B1"/>
    <w:rsid w:val="001B5507"/>
    <w:rsid w:val="001B56E9"/>
    <w:rsid w:val="001B6AE7"/>
    <w:rsid w:val="001B6DD4"/>
    <w:rsid w:val="001B7895"/>
    <w:rsid w:val="001C1119"/>
    <w:rsid w:val="001C3E17"/>
    <w:rsid w:val="001C5122"/>
    <w:rsid w:val="001C6463"/>
    <w:rsid w:val="001C6CC1"/>
    <w:rsid w:val="001C6D1C"/>
    <w:rsid w:val="001D1127"/>
    <w:rsid w:val="001D2D86"/>
    <w:rsid w:val="001D584D"/>
    <w:rsid w:val="001D6793"/>
    <w:rsid w:val="001D6B5D"/>
    <w:rsid w:val="001D7184"/>
    <w:rsid w:val="001E0631"/>
    <w:rsid w:val="001E0D3F"/>
    <w:rsid w:val="001E16E8"/>
    <w:rsid w:val="001E20C7"/>
    <w:rsid w:val="001E3E73"/>
    <w:rsid w:val="001E3EF4"/>
    <w:rsid w:val="001E52B8"/>
    <w:rsid w:val="001E598F"/>
    <w:rsid w:val="001E6EBD"/>
    <w:rsid w:val="001E6F7A"/>
    <w:rsid w:val="001E8EE6"/>
    <w:rsid w:val="001F00B2"/>
    <w:rsid w:val="001F0B1F"/>
    <w:rsid w:val="001F415A"/>
    <w:rsid w:val="001F503E"/>
    <w:rsid w:val="001F51CD"/>
    <w:rsid w:val="001F5C72"/>
    <w:rsid w:val="001F64FE"/>
    <w:rsid w:val="00201A9A"/>
    <w:rsid w:val="00201EAA"/>
    <w:rsid w:val="00203CBC"/>
    <w:rsid w:val="00203D73"/>
    <w:rsid w:val="0020413D"/>
    <w:rsid w:val="002055F5"/>
    <w:rsid w:val="00206DDF"/>
    <w:rsid w:val="002070F6"/>
    <w:rsid w:val="002075CE"/>
    <w:rsid w:val="00211859"/>
    <w:rsid w:val="002131EF"/>
    <w:rsid w:val="0021584F"/>
    <w:rsid w:val="002163CE"/>
    <w:rsid w:val="0021791C"/>
    <w:rsid w:val="00220072"/>
    <w:rsid w:val="002201F1"/>
    <w:rsid w:val="00220C4C"/>
    <w:rsid w:val="002215AB"/>
    <w:rsid w:val="00221AC6"/>
    <w:rsid w:val="00222F43"/>
    <w:rsid w:val="00224909"/>
    <w:rsid w:val="002277B7"/>
    <w:rsid w:val="002337E5"/>
    <w:rsid w:val="002338C0"/>
    <w:rsid w:val="00234963"/>
    <w:rsid w:val="002350BD"/>
    <w:rsid w:val="002356A7"/>
    <w:rsid w:val="002363D9"/>
    <w:rsid w:val="00237702"/>
    <w:rsid w:val="00237FAC"/>
    <w:rsid w:val="00242BBB"/>
    <w:rsid w:val="00243593"/>
    <w:rsid w:val="002435C8"/>
    <w:rsid w:val="002451A0"/>
    <w:rsid w:val="00245EC0"/>
    <w:rsid w:val="00246908"/>
    <w:rsid w:val="00247CE0"/>
    <w:rsid w:val="002503FC"/>
    <w:rsid w:val="0025216D"/>
    <w:rsid w:val="00252943"/>
    <w:rsid w:val="00253E1A"/>
    <w:rsid w:val="00255D1C"/>
    <w:rsid w:val="00255DB0"/>
    <w:rsid w:val="00256528"/>
    <w:rsid w:val="00260617"/>
    <w:rsid w:val="00262309"/>
    <w:rsid w:val="00262890"/>
    <w:rsid w:val="0026509A"/>
    <w:rsid w:val="00266D67"/>
    <w:rsid w:val="00272184"/>
    <w:rsid w:val="0027659E"/>
    <w:rsid w:val="00280996"/>
    <w:rsid w:val="0028450E"/>
    <w:rsid w:val="00284780"/>
    <w:rsid w:val="0028768F"/>
    <w:rsid w:val="00290950"/>
    <w:rsid w:val="00290A35"/>
    <w:rsid w:val="002928AB"/>
    <w:rsid w:val="0029405F"/>
    <w:rsid w:val="002969D5"/>
    <w:rsid w:val="00297A47"/>
    <w:rsid w:val="00297D32"/>
    <w:rsid w:val="002A089C"/>
    <w:rsid w:val="002A0C21"/>
    <w:rsid w:val="002A12CC"/>
    <w:rsid w:val="002A5AC0"/>
    <w:rsid w:val="002A6C94"/>
    <w:rsid w:val="002A7826"/>
    <w:rsid w:val="002B040D"/>
    <w:rsid w:val="002B07FA"/>
    <w:rsid w:val="002B1028"/>
    <w:rsid w:val="002B20C9"/>
    <w:rsid w:val="002B231A"/>
    <w:rsid w:val="002B24F5"/>
    <w:rsid w:val="002B2898"/>
    <w:rsid w:val="002B2C01"/>
    <w:rsid w:val="002B4319"/>
    <w:rsid w:val="002B4C3A"/>
    <w:rsid w:val="002B5361"/>
    <w:rsid w:val="002B647F"/>
    <w:rsid w:val="002C2ADA"/>
    <w:rsid w:val="002C3BFB"/>
    <w:rsid w:val="002C3F08"/>
    <w:rsid w:val="002C452E"/>
    <w:rsid w:val="002C4BE2"/>
    <w:rsid w:val="002C4F7B"/>
    <w:rsid w:val="002C50D2"/>
    <w:rsid w:val="002D1D1E"/>
    <w:rsid w:val="002D2C05"/>
    <w:rsid w:val="002D332E"/>
    <w:rsid w:val="002D3BA8"/>
    <w:rsid w:val="002D45D5"/>
    <w:rsid w:val="002D46EF"/>
    <w:rsid w:val="002D551D"/>
    <w:rsid w:val="002D589C"/>
    <w:rsid w:val="002D6E3C"/>
    <w:rsid w:val="002E41CD"/>
    <w:rsid w:val="002E45B6"/>
    <w:rsid w:val="002E69B6"/>
    <w:rsid w:val="002E6F5D"/>
    <w:rsid w:val="002E6FAD"/>
    <w:rsid w:val="002E75E8"/>
    <w:rsid w:val="002E7806"/>
    <w:rsid w:val="002E795F"/>
    <w:rsid w:val="002F0906"/>
    <w:rsid w:val="002F0F81"/>
    <w:rsid w:val="002F1BB5"/>
    <w:rsid w:val="002F308A"/>
    <w:rsid w:val="002F3766"/>
    <w:rsid w:val="002F3A73"/>
    <w:rsid w:val="002F438B"/>
    <w:rsid w:val="002F49A7"/>
    <w:rsid w:val="002F5840"/>
    <w:rsid w:val="002F61E4"/>
    <w:rsid w:val="002F6744"/>
    <w:rsid w:val="002F6DE5"/>
    <w:rsid w:val="002F7C7B"/>
    <w:rsid w:val="003004F7"/>
    <w:rsid w:val="00300B2B"/>
    <w:rsid w:val="003023EE"/>
    <w:rsid w:val="00304782"/>
    <w:rsid w:val="00305EC7"/>
    <w:rsid w:val="00305FF9"/>
    <w:rsid w:val="00306767"/>
    <w:rsid w:val="00307067"/>
    <w:rsid w:val="00310356"/>
    <w:rsid w:val="00310BD3"/>
    <w:rsid w:val="00311364"/>
    <w:rsid w:val="00312D09"/>
    <w:rsid w:val="00313F43"/>
    <w:rsid w:val="003159B1"/>
    <w:rsid w:val="00316FD6"/>
    <w:rsid w:val="0031793D"/>
    <w:rsid w:val="00317B13"/>
    <w:rsid w:val="00321BE5"/>
    <w:rsid w:val="00324432"/>
    <w:rsid w:val="0032497E"/>
    <w:rsid w:val="00324AA8"/>
    <w:rsid w:val="00325138"/>
    <w:rsid w:val="003253C0"/>
    <w:rsid w:val="003262BF"/>
    <w:rsid w:val="003272F1"/>
    <w:rsid w:val="00330958"/>
    <w:rsid w:val="00331C65"/>
    <w:rsid w:val="00333F21"/>
    <w:rsid w:val="00334D18"/>
    <w:rsid w:val="003434B3"/>
    <w:rsid w:val="0034389F"/>
    <w:rsid w:val="00345498"/>
    <w:rsid w:val="00345F5B"/>
    <w:rsid w:val="00346C50"/>
    <w:rsid w:val="003474FD"/>
    <w:rsid w:val="003518B6"/>
    <w:rsid w:val="003524AF"/>
    <w:rsid w:val="00352820"/>
    <w:rsid w:val="00353D67"/>
    <w:rsid w:val="00354C63"/>
    <w:rsid w:val="00360C44"/>
    <w:rsid w:val="00361682"/>
    <w:rsid w:val="00361808"/>
    <w:rsid w:val="003623F7"/>
    <w:rsid w:val="00363E63"/>
    <w:rsid w:val="003648B4"/>
    <w:rsid w:val="00365388"/>
    <w:rsid w:val="00366166"/>
    <w:rsid w:val="003711FF"/>
    <w:rsid w:val="003727E6"/>
    <w:rsid w:val="00372D1A"/>
    <w:rsid w:val="0037306F"/>
    <w:rsid w:val="003747AF"/>
    <w:rsid w:val="00375920"/>
    <w:rsid w:val="00382DAD"/>
    <w:rsid w:val="00383325"/>
    <w:rsid w:val="0038438F"/>
    <w:rsid w:val="0038566A"/>
    <w:rsid w:val="00385FCF"/>
    <w:rsid w:val="00386837"/>
    <w:rsid w:val="00387BF9"/>
    <w:rsid w:val="00392BDA"/>
    <w:rsid w:val="00394CBB"/>
    <w:rsid w:val="003953F6"/>
    <w:rsid w:val="00395486"/>
    <w:rsid w:val="00395BD6"/>
    <w:rsid w:val="003A01EE"/>
    <w:rsid w:val="003A49D8"/>
    <w:rsid w:val="003A4F96"/>
    <w:rsid w:val="003B02E1"/>
    <w:rsid w:val="003B3B65"/>
    <w:rsid w:val="003B456B"/>
    <w:rsid w:val="003B4CD6"/>
    <w:rsid w:val="003C0287"/>
    <w:rsid w:val="003C0300"/>
    <w:rsid w:val="003C03EC"/>
    <w:rsid w:val="003C24DD"/>
    <w:rsid w:val="003C4C97"/>
    <w:rsid w:val="003C614E"/>
    <w:rsid w:val="003C664A"/>
    <w:rsid w:val="003C6AE4"/>
    <w:rsid w:val="003C6AE8"/>
    <w:rsid w:val="003C7FC6"/>
    <w:rsid w:val="003D111B"/>
    <w:rsid w:val="003D1766"/>
    <w:rsid w:val="003D1A76"/>
    <w:rsid w:val="003D4867"/>
    <w:rsid w:val="003D4FB5"/>
    <w:rsid w:val="003D6F43"/>
    <w:rsid w:val="003E04CA"/>
    <w:rsid w:val="003E11F5"/>
    <w:rsid w:val="003E3B68"/>
    <w:rsid w:val="003E3CA1"/>
    <w:rsid w:val="003E601F"/>
    <w:rsid w:val="003E65FA"/>
    <w:rsid w:val="003E681E"/>
    <w:rsid w:val="003E7A19"/>
    <w:rsid w:val="003EB512"/>
    <w:rsid w:val="003F046B"/>
    <w:rsid w:val="003F0778"/>
    <w:rsid w:val="003F162D"/>
    <w:rsid w:val="003F1C8E"/>
    <w:rsid w:val="003F29ED"/>
    <w:rsid w:val="003F3F33"/>
    <w:rsid w:val="003F59D6"/>
    <w:rsid w:val="004006BE"/>
    <w:rsid w:val="00403A02"/>
    <w:rsid w:val="00404EC7"/>
    <w:rsid w:val="004050F9"/>
    <w:rsid w:val="00405692"/>
    <w:rsid w:val="00405D34"/>
    <w:rsid w:val="0040719E"/>
    <w:rsid w:val="0040765B"/>
    <w:rsid w:val="00410379"/>
    <w:rsid w:val="00410DF6"/>
    <w:rsid w:val="00411948"/>
    <w:rsid w:val="004133EC"/>
    <w:rsid w:val="004143E5"/>
    <w:rsid w:val="004161CE"/>
    <w:rsid w:val="0041628D"/>
    <w:rsid w:val="00416D1B"/>
    <w:rsid w:val="00417008"/>
    <w:rsid w:val="00417A12"/>
    <w:rsid w:val="0042166D"/>
    <w:rsid w:val="0042253E"/>
    <w:rsid w:val="00425874"/>
    <w:rsid w:val="0042598C"/>
    <w:rsid w:val="00427079"/>
    <w:rsid w:val="00430400"/>
    <w:rsid w:val="00431488"/>
    <w:rsid w:val="00431EDD"/>
    <w:rsid w:val="004328C6"/>
    <w:rsid w:val="00433D1D"/>
    <w:rsid w:val="00434406"/>
    <w:rsid w:val="00435349"/>
    <w:rsid w:val="00435775"/>
    <w:rsid w:val="004358A8"/>
    <w:rsid w:val="004368A4"/>
    <w:rsid w:val="004368FB"/>
    <w:rsid w:val="00441468"/>
    <w:rsid w:val="004419D8"/>
    <w:rsid w:val="00443493"/>
    <w:rsid w:val="00443660"/>
    <w:rsid w:val="00444F73"/>
    <w:rsid w:val="004458F5"/>
    <w:rsid w:val="00447073"/>
    <w:rsid w:val="00447296"/>
    <w:rsid w:val="0044763D"/>
    <w:rsid w:val="00450629"/>
    <w:rsid w:val="00452589"/>
    <w:rsid w:val="00452804"/>
    <w:rsid w:val="00453DBF"/>
    <w:rsid w:val="00454F56"/>
    <w:rsid w:val="00455837"/>
    <w:rsid w:val="00455A6C"/>
    <w:rsid w:val="00455C0C"/>
    <w:rsid w:val="004563B1"/>
    <w:rsid w:val="004563D5"/>
    <w:rsid w:val="00457183"/>
    <w:rsid w:val="0046065D"/>
    <w:rsid w:val="00460E2E"/>
    <w:rsid w:val="004648C5"/>
    <w:rsid w:val="00464D01"/>
    <w:rsid w:val="00465809"/>
    <w:rsid w:val="004669B6"/>
    <w:rsid w:val="00467BE4"/>
    <w:rsid w:val="00467F0C"/>
    <w:rsid w:val="00470E59"/>
    <w:rsid w:val="004712E5"/>
    <w:rsid w:val="00472494"/>
    <w:rsid w:val="00472608"/>
    <w:rsid w:val="00473642"/>
    <w:rsid w:val="00473A92"/>
    <w:rsid w:val="004752F2"/>
    <w:rsid w:val="00477274"/>
    <w:rsid w:val="00480AAD"/>
    <w:rsid w:val="004845F1"/>
    <w:rsid w:val="004850BC"/>
    <w:rsid w:val="00485483"/>
    <w:rsid w:val="00485F72"/>
    <w:rsid w:val="00486665"/>
    <w:rsid w:val="00490370"/>
    <w:rsid w:val="00491447"/>
    <w:rsid w:val="0049183B"/>
    <w:rsid w:val="0049190E"/>
    <w:rsid w:val="00491F55"/>
    <w:rsid w:val="0049350F"/>
    <w:rsid w:val="00493B6A"/>
    <w:rsid w:val="00494116"/>
    <w:rsid w:val="004952F0"/>
    <w:rsid w:val="00496CA1"/>
    <w:rsid w:val="00496DF6"/>
    <w:rsid w:val="004970E5"/>
    <w:rsid w:val="00497328"/>
    <w:rsid w:val="00497A17"/>
    <w:rsid w:val="004A0410"/>
    <w:rsid w:val="004A35D6"/>
    <w:rsid w:val="004A40B0"/>
    <w:rsid w:val="004A5DF8"/>
    <w:rsid w:val="004A63F0"/>
    <w:rsid w:val="004A64B7"/>
    <w:rsid w:val="004A758A"/>
    <w:rsid w:val="004A7A17"/>
    <w:rsid w:val="004A7D92"/>
    <w:rsid w:val="004B06FF"/>
    <w:rsid w:val="004B1582"/>
    <w:rsid w:val="004B1D97"/>
    <w:rsid w:val="004B2DEA"/>
    <w:rsid w:val="004B3AFF"/>
    <w:rsid w:val="004B54F7"/>
    <w:rsid w:val="004B605F"/>
    <w:rsid w:val="004B65E0"/>
    <w:rsid w:val="004B7152"/>
    <w:rsid w:val="004B71B1"/>
    <w:rsid w:val="004C01FD"/>
    <w:rsid w:val="004C4AAF"/>
    <w:rsid w:val="004C7258"/>
    <w:rsid w:val="004C7790"/>
    <w:rsid w:val="004D13AE"/>
    <w:rsid w:val="004D1662"/>
    <w:rsid w:val="004D2590"/>
    <w:rsid w:val="004D28ED"/>
    <w:rsid w:val="004D3362"/>
    <w:rsid w:val="004D4B8F"/>
    <w:rsid w:val="004D4D2B"/>
    <w:rsid w:val="004D52FE"/>
    <w:rsid w:val="004D740A"/>
    <w:rsid w:val="004E1B38"/>
    <w:rsid w:val="004E2D3A"/>
    <w:rsid w:val="004E2F8F"/>
    <w:rsid w:val="004E3278"/>
    <w:rsid w:val="004E47FE"/>
    <w:rsid w:val="004E4C48"/>
    <w:rsid w:val="004E54FA"/>
    <w:rsid w:val="004E55B8"/>
    <w:rsid w:val="004E5EAD"/>
    <w:rsid w:val="004E62CF"/>
    <w:rsid w:val="004F15C9"/>
    <w:rsid w:val="004F15EE"/>
    <w:rsid w:val="004F2BC1"/>
    <w:rsid w:val="004F4AF9"/>
    <w:rsid w:val="004F6889"/>
    <w:rsid w:val="005002B2"/>
    <w:rsid w:val="0050091F"/>
    <w:rsid w:val="00500B50"/>
    <w:rsid w:val="00503921"/>
    <w:rsid w:val="00505D39"/>
    <w:rsid w:val="0051248B"/>
    <w:rsid w:val="00513887"/>
    <w:rsid w:val="00513B09"/>
    <w:rsid w:val="005143FA"/>
    <w:rsid w:val="0051696F"/>
    <w:rsid w:val="00520EC2"/>
    <w:rsid w:val="00520FD1"/>
    <w:rsid w:val="005214AA"/>
    <w:rsid w:val="0052278B"/>
    <w:rsid w:val="005227DA"/>
    <w:rsid w:val="00522C91"/>
    <w:rsid w:val="0052312F"/>
    <w:rsid w:val="00527647"/>
    <w:rsid w:val="00531425"/>
    <w:rsid w:val="00532F53"/>
    <w:rsid w:val="00533269"/>
    <w:rsid w:val="00533D24"/>
    <w:rsid w:val="00534457"/>
    <w:rsid w:val="00536D72"/>
    <w:rsid w:val="005400D5"/>
    <w:rsid w:val="0054194A"/>
    <w:rsid w:val="0054259A"/>
    <w:rsid w:val="00542F1D"/>
    <w:rsid w:val="005438D4"/>
    <w:rsid w:val="005445F1"/>
    <w:rsid w:val="00545D45"/>
    <w:rsid w:val="00546DBF"/>
    <w:rsid w:val="00547596"/>
    <w:rsid w:val="00550328"/>
    <w:rsid w:val="005508E9"/>
    <w:rsid w:val="00550D1F"/>
    <w:rsid w:val="005516E8"/>
    <w:rsid w:val="005523D6"/>
    <w:rsid w:val="0055332B"/>
    <w:rsid w:val="00557ED4"/>
    <w:rsid w:val="00560336"/>
    <w:rsid w:val="0056183D"/>
    <w:rsid w:val="00561C9A"/>
    <w:rsid w:val="00562308"/>
    <w:rsid w:val="00563ABF"/>
    <w:rsid w:val="00564034"/>
    <w:rsid w:val="00564B65"/>
    <w:rsid w:val="00565A07"/>
    <w:rsid w:val="00566321"/>
    <w:rsid w:val="005706A3"/>
    <w:rsid w:val="00570EBE"/>
    <w:rsid w:val="005742A9"/>
    <w:rsid w:val="00575EFC"/>
    <w:rsid w:val="00576D53"/>
    <w:rsid w:val="00577446"/>
    <w:rsid w:val="0058129D"/>
    <w:rsid w:val="005821E5"/>
    <w:rsid w:val="00582EB1"/>
    <w:rsid w:val="005843F2"/>
    <w:rsid w:val="0058588F"/>
    <w:rsid w:val="00587F08"/>
    <w:rsid w:val="00590785"/>
    <w:rsid w:val="00591AE8"/>
    <w:rsid w:val="00592EB2"/>
    <w:rsid w:val="00593FD6"/>
    <w:rsid w:val="005943B3"/>
    <w:rsid w:val="005944F9"/>
    <w:rsid w:val="005A1969"/>
    <w:rsid w:val="005A1CE1"/>
    <w:rsid w:val="005A36AC"/>
    <w:rsid w:val="005A3F5F"/>
    <w:rsid w:val="005A46EC"/>
    <w:rsid w:val="005A4F3C"/>
    <w:rsid w:val="005A5617"/>
    <w:rsid w:val="005A5F6E"/>
    <w:rsid w:val="005A6A74"/>
    <w:rsid w:val="005B1819"/>
    <w:rsid w:val="005B23CE"/>
    <w:rsid w:val="005B67A1"/>
    <w:rsid w:val="005B7EA0"/>
    <w:rsid w:val="005C06EA"/>
    <w:rsid w:val="005C301F"/>
    <w:rsid w:val="005C4958"/>
    <w:rsid w:val="005C5A12"/>
    <w:rsid w:val="005D110B"/>
    <w:rsid w:val="005D1CBA"/>
    <w:rsid w:val="005D2789"/>
    <w:rsid w:val="005D3B64"/>
    <w:rsid w:val="005D4938"/>
    <w:rsid w:val="005D5D51"/>
    <w:rsid w:val="005D761C"/>
    <w:rsid w:val="005D7820"/>
    <w:rsid w:val="005E127F"/>
    <w:rsid w:val="005E1743"/>
    <w:rsid w:val="005E4C4B"/>
    <w:rsid w:val="005F0F5B"/>
    <w:rsid w:val="005F2AD9"/>
    <w:rsid w:val="005F4A6C"/>
    <w:rsid w:val="005F5FF0"/>
    <w:rsid w:val="005F788F"/>
    <w:rsid w:val="006010AA"/>
    <w:rsid w:val="00601F40"/>
    <w:rsid w:val="006020EE"/>
    <w:rsid w:val="00605C4B"/>
    <w:rsid w:val="0060740C"/>
    <w:rsid w:val="0061197E"/>
    <w:rsid w:val="00611EE7"/>
    <w:rsid w:val="00612928"/>
    <w:rsid w:val="0061402E"/>
    <w:rsid w:val="00615D5B"/>
    <w:rsid w:val="006213B7"/>
    <w:rsid w:val="0062213B"/>
    <w:rsid w:val="00625117"/>
    <w:rsid w:val="006269CE"/>
    <w:rsid w:val="00626A33"/>
    <w:rsid w:val="00626D78"/>
    <w:rsid w:val="00627E08"/>
    <w:rsid w:val="00627F83"/>
    <w:rsid w:val="0063083D"/>
    <w:rsid w:val="006313EB"/>
    <w:rsid w:val="00632DC6"/>
    <w:rsid w:val="00632E1A"/>
    <w:rsid w:val="00634002"/>
    <w:rsid w:val="00634904"/>
    <w:rsid w:val="0063497B"/>
    <w:rsid w:val="00636C05"/>
    <w:rsid w:val="00643156"/>
    <w:rsid w:val="006439A6"/>
    <w:rsid w:val="006443E7"/>
    <w:rsid w:val="006500F9"/>
    <w:rsid w:val="00650921"/>
    <w:rsid w:val="00652795"/>
    <w:rsid w:val="006551AA"/>
    <w:rsid w:val="00656A2C"/>
    <w:rsid w:val="00661F4C"/>
    <w:rsid w:val="00662BB5"/>
    <w:rsid w:val="00663944"/>
    <w:rsid w:val="00663970"/>
    <w:rsid w:val="006646BF"/>
    <w:rsid w:val="00664A01"/>
    <w:rsid w:val="00665D95"/>
    <w:rsid w:val="00671853"/>
    <w:rsid w:val="00671B73"/>
    <w:rsid w:val="00672757"/>
    <w:rsid w:val="006755B6"/>
    <w:rsid w:val="00677E30"/>
    <w:rsid w:val="00680D0A"/>
    <w:rsid w:val="006813A7"/>
    <w:rsid w:val="0068202F"/>
    <w:rsid w:val="00683276"/>
    <w:rsid w:val="00683835"/>
    <w:rsid w:val="00685D56"/>
    <w:rsid w:val="0068688B"/>
    <w:rsid w:val="006875F1"/>
    <w:rsid w:val="006911E8"/>
    <w:rsid w:val="00691D2B"/>
    <w:rsid w:val="00691FFE"/>
    <w:rsid w:val="006926A7"/>
    <w:rsid w:val="00692A9A"/>
    <w:rsid w:val="006965FC"/>
    <w:rsid w:val="00697FFC"/>
    <w:rsid w:val="006A2CED"/>
    <w:rsid w:val="006A3831"/>
    <w:rsid w:val="006A56F1"/>
    <w:rsid w:val="006A6820"/>
    <w:rsid w:val="006A7479"/>
    <w:rsid w:val="006B1051"/>
    <w:rsid w:val="006B4003"/>
    <w:rsid w:val="006B5173"/>
    <w:rsid w:val="006B5F12"/>
    <w:rsid w:val="006B5F87"/>
    <w:rsid w:val="006B61C1"/>
    <w:rsid w:val="006C00D9"/>
    <w:rsid w:val="006C0D68"/>
    <w:rsid w:val="006C2117"/>
    <w:rsid w:val="006C623E"/>
    <w:rsid w:val="006D1801"/>
    <w:rsid w:val="006D1DD4"/>
    <w:rsid w:val="006D21EF"/>
    <w:rsid w:val="006D3A56"/>
    <w:rsid w:val="006D3C58"/>
    <w:rsid w:val="006D65AE"/>
    <w:rsid w:val="006D660A"/>
    <w:rsid w:val="006D7232"/>
    <w:rsid w:val="006D72FE"/>
    <w:rsid w:val="006D7946"/>
    <w:rsid w:val="006E0945"/>
    <w:rsid w:val="006E1C81"/>
    <w:rsid w:val="006E1E5E"/>
    <w:rsid w:val="006E2000"/>
    <w:rsid w:val="006E2616"/>
    <w:rsid w:val="006E3928"/>
    <w:rsid w:val="006E4CB5"/>
    <w:rsid w:val="006E5BD2"/>
    <w:rsid w:val="006E5FD0"/>
    <w:rsid w:val="006E6211"/>
    <w:rsid w:val="006E6CF9"/>
    <w:rsid w:val="006E6F35"/>
    <w:rsid w:val="006F0249"/>
    <w:rsid w:val="006F0FB3"/>
    <w:rsid w:val="006F14E0"/>
    <w:rsid w:val="006F1506"/>
    <w:rsid w:val="006F26B5"/>
    <w:rsid w:val="006F2B2B"/>
    <w:rsid w:val="006F3DD0"/>
    <w:rsid w:val="006F43B2"/>
    <w:rsid w:val="006F67F3"/>
    <w:rsid w:val="006F7B1D"/>
    <w:rsid w:val="007006A5"/>
    <w:rsid w:val="00701540"/>
    <w:rsid w:val="007016EF"/>
    <w:rsid w:val="0070453A"/>
    <w:rsid w:val="0070583D"/>
    <w:rsid w:val="00707818"/>
    <w:rsid w:val="00710092"/>
    <w:rsid w:val="007106BA"/>
    <w:rsid w:val="007115FF"/>
    <w:rsid w:val="00711660"/>
    <w:rsid w:val="00712D59"/>
    <w:rsid w:val="00713D71"/>
    <w:rsid w:val="00720806"/>
    <w:rsid w:val="00723408"/>
    <w:rsid w:val="00723859"/>
    <w:rsid w:val="00724279"/>
    <w:rsid w:val="007249D6"/>
    <w:rsid w:val="00725941"/>
    <w:rsid w:val="00727208"/>
    <w:rsid w:val="00731B6F"/>
    <w:rsid w:val="0073234A"/>
    <w:rsid w:val="007328FE"/>
    <w:rsid w:val="0073739E"/>
    <w:rsid w:val="007411B1"/>
    <w:rsid w:val="007421B2"/>
    <w:rsid w:val="00742F53"/>
    <w:rsid w:val="0074452D"/>
    <w:rsid w:val="0074466E"/>
    <w:rsid w:val="00744B8D"/>
    <w:rsid w:val="00746833"/>
    <w:rsid w:val="0074688F"/>
    <w:rsid w:val="007475BA"/>
    <w:rsid w:val="00750455"/>
    <w:rsid w:val="00750C16"/>
    <w:rsid w:val="0075141A"/>
    <w:rsid w:val="00751DB7"/>
    <w:rsid w:val="007528BD"/>
    <w:rsid w:val="00752CE7"/>
    <w:rsid w:val="00760854"/>
    <w:rsid w:val="00762390"/>
    <w:rsid w:val="00762984"/>
    <w:rsid w:val="0076576A"/>
    <w:rsid w:val="00766F6B"/>
    <w:rsid w:val="007674B2"/>
    <w:rsid w:val="00770F0D"/>
    <w:rsid w:val="00772918"/>
    <w:rsid w:val="00772CB0"/>
    <w:rsid w:val="007731E4"/>
    <w:rsid w:val="00774106"/>
    <w:rsid w:val="007760D3"/>
    <w:rsid w:val="007770B5"/>
    <w:rsid w:val="00777EAF"/>
    <w:rsid w:val="00781473"/>
    <w:rsid w:val="0078200C"/>
    <w:rsid w:val="007824BD"/>
    <w:rsid w:val="00782635"/>
    <w:rsid w:val="007832A7"/>
    <w:rsid w:val="00786195"/>
    <w:rsid w:val="00786C42"/>
    <w:rsid w:val="00790899"/>
    <w:rsid w:val="00790F4D"/>
    <w:rsid w:val="00791B06"/>
    <w:rsid w:val="00793AB6"/>
    <w:rsid w:val="0079410F"/>
    <w:rsid w:val="00794FA3"/>
    <w:rsid w:val="007A0A06"/>
    <w:rsid w:val="007A0B59"/>
    <w:rsid w:val="007A304E"/>
    <w:rsid w:val="007A381C"/>
    <w:rsid w:val="007A3C17"/>
    <w:rsid w:val="007A52EB"/>
    <w:rsid w:val="007A550D"/>
    <w:rsid w:val="007A56E6"/>
    <w:rsid w:val="007A5A8E"/>
    <w:rsid w:val="007A65BA"/>
    <w:rsid w:val="007A6C35"/>
    <w:rsid w:val="007A7FC4"/>
    <w:rsid w:val="007B074D"/>
    <w:rsid w:val="007B1084"/>
    <w:rsid w:val="007B10F2"/>
    <w:rsid w:val="007B3C17"/>
    <w:rsid w:val="007B5277"/>
    <w:rsid w:val="007B6012"/>
    <w:rsid w:val="007B708A"/>
    <w:rsid w:val="007B7110"/>
    <w:rsid w:val="007C4B7A"/>
    <w:rsid w:val="007C5222"/>
    <w:rsid w:val="007C61A7"/>
    <w:rsid w:val="007D0087"/>
    <w:rsid w:val="007D04C7"/>
    <w:rsid w:val="007D0791"/>
    <w:rsid w:val="007D17D3"/>
    <w:rsid w:val="007D2361"/>
    <w:rsid w:val="007D4EBE"/>
    <w:rsid w:val="007D7988"/>
    <w:rsid w:val="007D7B6A"/>
    <w:rsid w:val="007E0425"/>
    <w:rsid w:val="007E04B5"/>
    <w:rsid w:val="007E12CB"/>
    <w:rsid w:val="007E145B"/>
    <w:rsid w:val="007E3730"/>
    <w:rsid w:val="007E4656"/>
    <w:rsid w:val="007E689F"/>
    <w:rsid w:val="007E6A84"/>
    <w:rsid w:val="007E74E6"/>
    <w:rsid w:val="007E77B8"/>
    <w:rsid w:val="007F0ACE"/>
    <w:rsid w:val="007F1307"/>
    <w:rsid w:val="007F13BE"/>
    <w:rsid w:val="007F1997"/>
    <w:rsid w:val="007F485F"/>
    <w:rsid w:val="007F4871"/>
    <w:rsid w:val="008010E6"/>
    <w:rsid w:val="008012FF"/>
    <w:rsid w:val="0080255F"/>
    <w:rsid w:val="00804742"/>
    <w:rsid w:val="008049AA"/>
    <w:rsid w:val="00804AC7"/>
    <w:rsid w:val="00810C2E"/>
    <w:rsid w:val="00811B74"/>
    <w:rsid w:val="00812D81"/>
    <w:rsid w:val="00813F80"/>
    <w:rsid w:val="008149ED"/>
    <w:rsid w:val="00815116"/>
    <w:rsid w:val="00815B74"/>
    <w:rsid w:val="00815D27"/>
    <w:rsid w:val="00815D49"/>
    <w:rsid w:val="00816544"/>
    <w:rsid w:val="00816A14"/>
    <w:rsid w:val="00821115"/>
    <w:rsid w:val="008217FA"/>
    <w:rsid w:val="00822343"/>
    <w:rsid w:val="00822375"/>
    <w:rsid w:val="00823E85"/>
    <w:rsid w:val="008257A2"/>
    <w:rsid w:val="00825AC5"/>
    <w:rsid w:val="00825DB8"/>
    <w:rsid w:val="00825F18"/>
    <w:rsid w:val="00826216"/>
    <w:rsid w:val="008262EE"/>
    <w:rsid w:val="00827812"/>
    <w:rsid w:val="0082797E"/>
    <w:rsid w:val="00827AA6"/>
    <w:rsid w:val="0083040D"/>
    <w:rsid w:val="00832410"/>
    <w:rsid w:val="00833876"/>
    <w:rsid w:val="00833FFE"/>
    <w:rsid w:val="0083429F"/>
    <w:rsid w:val="00835316"/>
    <w:rsid w:val="00840B58"/>
    <w:rsid w:val="00841052"/>
    <w:rsid w:val="00842ABA"/>
    <w:rsid w:val="00843AB7"/>
    <w:rsid w:val="008444D1"/>
    <w:rsid w:val="00845C52"/>
    <w:rsid w:val="0084784F"/>
    <w:rsid w:val="0085057D"/>
    <w:rsid w:val="008507B0"/>
    <w:rsid w:val="008507C4"/>
    <w:rsid w:val="008519B7"/>
    <w:rsid w:val="00852EB6"/>
    <w:rsid w:val="00853598"/>
    <w:rsid w:val="008541ED"/>
    <w:rsid w:val="00855CE5"/>
    <w:rsid w:val="00855D23"/>
    <w:rsid w:val="008566C2"/>
    <w:rsid w:val="00857DC0"/>
    <w:rsid w:val="00860565"/>
    <w:rsid w:val="00860582"/>
    <w:rsid w:val="008616A1"/>
    <w:rsid w:val="008625AD"/>
    <w:rsid w:val="008637AE"/>
    <w:rsid w:val="00863817"/>
    <w:rsid w:val="008641DB"/>
    <w:rsid w:val="008643ED"/>
    <w:rsid w:val="008646FF"/>
    <w:rsid w:val="008678A7"/>
    <w:rsid w:val="008713BF"/>
    <w:rsid w:val="00871E2C"/>
    <w:rsid w:val="0087352A"/>
    <w:rsid w:val="008744CC"/>
    <w:rsid w:val="00876109"/>
    <w:rsid w:val="00876B79"/>
    <w:rsid w:val="00876F6C"/>
    <w:rsid w:val="00880795"/>
    <w:rsid w:val="008813A6"/>
    <w:rsid w:val="00883B44"/>
    <w:rsid w:val="00883D44"/>
    <w:rsid w:val="0088498B"/>
    <w:rsid w:val="0088558A"/>
    <w:rsid w:val="008858E5"/>
    <w:rsid w:val="00887D7E"/>
    <w:rsid w:val="0089056E"/>
    <w:rsid w:val="00890648"/>
    <w:rsid w:val="0089259B"/>
    <w:rsid w:val="00895CDB"/>
    <w:rsid w:val="00896EB9"/>
    <w:rsid w:val="00897325"/>
    <w:rsid w:val="008A041B"/>
    <w:rsid w:val="008A5834"/>
    <w:rsid w:val="008A780B"/>
    <w:rsid w:val="008B077B"/>
    <w:rsid w:val="008B129E"/>
    <w:rsid w:val="008B1636"/>
    <w:rsid w:val="008B17B3"/>
    <w:rsid w:val="008B189D"/>
    <w:rsid w:val="008B3BA9"/>
    <w:rsid w:val="008B3DAE"/>
    <w:rsid w:val="008C0B9F"/>
    <w:rsid w:val="008C1F73"/>
    <w:rsid w:val="008C489B"/>
    <w:rsid w:val="008D0FA7"/>
    <w:rsid w:val="008D12F8"/>
    <w:rsid w:val="008D18B5"/>
    <w:rsid w:val="008D4EBF"/>
    <w:rsid w:val="008D52D0"/>
    <w:rsid w:val="008D69E0"/>
    <w:rsid w:val="008E0E06"/>
    <w:rsid w:val="008E1207"/>
    <w:rsid w:val="008E1DB6"/>
    <w:rsid w:val="008E2E10"/>
    <w:rsid w:val="008E2F2D"/>
    <w:rsid w:val="008E2FB1"/>
    <w:rsid w:val="008E3132"/>
    <w:rsid w:val="008E52C9"/>
    <w:rsid w:val="008E6740"/>
    <w:rsid w:val="008F0A9B"/>
    <w:rsid w:val="009000F4"/>
    <w:rsid w:val="00901826"/>
    <w:rsid w:val="00905AB9"/>
    <w:rsid w:val="00905AC5"/>
    <w:rsid w:val="009065AE"/>
    <w:rsid w:val="00910265"/>
    <w:rsid w:val="00913069"/>
    <w:rsid w:val="009130E0"/>
    <w:rsid w:val="00913373"/>
    <w:rsid w:val="00913A7D"/>
    <w:rsid w:val="00914026"/>
    <w:rsid w:val="009146E9"/>
    <w:rsid w:val="0091539E"/>
    <w:rsid w:val="00915C3E"/>
    <w:rsid w:val="0091637C"/>
    <w:rsid w:val="00917956"/>
    <w:rsid w:val="009235A1"/>
    <w:rsid w:val="00926CD1"/>
    <w:rsid w:val="009271EC"/>
    <w:rsid w:val="009277F7"/>
    <w:rsid w:val="00930792"/>
    <w:rsid w:val="00932549"/>
    <w:rsid w:val="009339A9"/>
    <w:rsid w:val="009343A0"/>
    <w:rsid w:val="009345E2"/>
    <w:rsid w:val="00934E34"/>
    <w:rsid w:val="00935704"/>
    <w:rsid w:val="0093604B"/>
    <w:rsid w:val="009403A8"/>
    <w:rsid w:val="0094075B"/>
    <w:rsid w:val="00941651"/>
    <w:rsid w:val="00941E46"/>
    <w:rsid w:val="0094265C"/>
    <w:rsid w:val="00944C8A"/>
    <w:rsid w:val="00946C4C"/>
    <w:rsid w:val="0095067C"/>
    <w:rsid w:val="009523CC"/>
    <w:rsid w:val="00952784"/>
    <w:rsid w:val="00954546"/>
    <w:rsid w:val="009554F7"/>
    <w:rsid w:val="00956D7D"/>
    <w:rsid w:val="009579CA"/>
    <w:rsid w:val="00961808"/>
    <w:rsid w:val="00962372"/>
    <w:rsid w:val="00962984"/>
    <w:rsid w:val="00963C97"/>
    <w:rsid w:val="00965FA3"/>
    <w:rsid w:val="0097017C"/>
    <w:rsid w:val="0097256C"/>
    <w:rsid w:val="009755F8"/>
    <w:rsid w:val="0097645B"/>
    <w:rsid w:val="0097679D"/>
    <w:rsid w:val="00980DE6"/>
    <w:rsid w:val="009847DB"/>
    <w:rsid w:val="0098633D"/>
    <w:rsid w:val="0098677D"/>
    <w:rsid w:val="009916BC"/>
    <w:rsid w:val="009918B9"/>
    <w:rsid w:val="0099433F"/>
    <w:rsid w:val="00994AF5"/>
    <w:rsid w:val="009A08FF"/>
    <w:rsid w:val="009A1E12"/>
    <w:rsid w:val="009A1FAD"/>
    <w:rsid w:val="009A2425"/>
    <w:rsid w:val="009A2846"/>
    <w:rsid w:val="009A4299"/>
    <w:rsid w:val="009A568B"/>
    <w:rsid w:val="009A647F"/>
    <w:rsid w:val="009A6EC5"/>
    <w:rsid w:val="009B0049"/>
    <w:rsid w:val="009B1854"/>
    <w:rsid w:val="009B19FA"/>
    <w:rsid w:val="009B294C"/>
    <w:rsid w:val="009B3278"/>
    <w:rsid w:val="009B4DD9"/>
    <w:rsid w:val="009B5C2D"/>
    <w:rsid w:val="009B5FBC"/>
    <w:rsid w:val="009B7D53"/>
    <w:rsid w:val="009C0C09"/>
    <w:rsid w:val="009C0D03"/>
    <w:rsid w:val="009C11B0"/>
    <w:rsid w:val="009C1E33"/>
    <w:rsid w:val="009C213E"/>
    <w:rsid w:val="009C3D67"/>
    <w:rsid w:val="009C47EF"/>
    <w:rsid w:val="009C53A4"/>
    <w:rsid w:val="009C5EF0"/>
    <w:rsid w:val="009C7520"/>
    <w:rsid w:val="009CC8B6"/>
    <w:rsid w:val="009D07FF"/>
    <w:rsid w:val="009D1983"/>
    <w:rsid w:val="009D311B"/>
    <w:rsid w:val="009D41F9"/>
    <w:rsid w:val="009D55C7"/>
    <w:rsid w:val="009D5D20"/>
    <w:rsid w:val="009D5D78"/>
    <w:rsid w:val="009D7928"/>
    <w:rsid w:val="009E0AA4"/>
    <w:rsid w:val="009E1474"/>
    <w:rsid w:val="009E3085"/>
    <w:rsid w:val="009E4294"/>
    <w:rsid w:val="009E4E86"/>
    <w:rsid w:val="009E6771"/>
    <w:rsid w:val="009E67F9"/>
    <w:rsid w:val="009F0582"/>
    <w:rsid w:val="009F0F9E"/>
    <w:rsid w:val="009F10AE"/>
    <w:rsid w:val="009F1331"/>
    <w:rsid w:val="009F17D4"/>
    <w:rsid w:val="009F30C9"/>
    <w:rsid w:val="009F37B0"/>
    <w:rsid w:val="009F3AD9"/>
    <w:rsid w:val="009F3D56"/>
    <w:rsid w:val="009F3EAA"/>
    <w:rsid w:val="009F6150"/>
    <w:rsid w:val="009F6D5C"/>
    <w:rsid w:val="009F7732"/>
    <w:rsid w:val="00A000D6"/>
    <w:rsid w:val="00A00E60"/>
    <w:rsid w:val="00A01CCC"/>
    <w:rsid w:val="00A02242"/>
    <w:rsid w:val="00A02602"/>
    <w:rsid w:val="00A03772"/>
    <w:rsid w:val="00A05512"/>
    <w:rsid w:val="00A05EF8"/>
    <w:rsid w:val="00A06490"/>
    <w:rsid w:val="00A072AA"/>
    <w:rsid w:val="00A107AD"/>
    <w:rsid w:val="00A10889"/>
    <w:rsid w:val="00A1277D"/>
    <w:rsid w:val="00A12E41"/>
    <w:rsid w:val="00A13148"/>
    <w:rsid w:val="00A14E57"/>
    <w:rsid w:val="00A17CAB"/>
    <w:rsid w:val="00A17D39"/>
    <w:rsid w:val="00A20C9D"/>
    <w:rsid w:val="00A21973"/>
    <w:rsid w:val="00A21D4B"/>
    <w:rsid w:val="00A22029"/>
    <w:rsid w:val="00A2267D"/>
    <w:rsid w:val="00A22E1A"/>
    <w:rsid w:val="00A230F6"/>
    <w:rsid w:val="00A237A0"/>
    <w:rsid w:val="00A268D6"/>
    <w:rsid w:val="00A2774C"/>
    <w:rsid w:val="00A300B0"/>
    <w:rsid w:val="00A327A4"/>
    <w:rsid w:val="00A34F4E"/>
    <w:rsid w:val="00A357EA"/>
    <w:rsid w:val="00A35B29"/>
    <w:rsid w:val="00A35FCE"/>
    <w:rsid w:val="00A376E8"/>
    <w:rsid w:val="00A413F0"/>
    <w:rsid w:val="00A41C48"/>
    <w:rsid w:val="00A42839"/>
    <w:rsid w:val="00A44E09"/>
    <w:rsid w:val="00A45C00"/>
    <w:rsid w:val="00A46925"/>
    <w:rsid w:val="00A46CFE"/>
    <w:rsid w:val="00A52364"/>
    <w:rsid w:val="00A54221"/>
    <w:rsid w:val="00A54DE7"/>
    <w:rsid w:val="00A56B43"/>
    <w:rsid w:val="00A63DAB"/>
    <w:rsid w:val="00A642D3"/>
    <w:rsid w:val="00A6488A"/>
    <w:rsid w:val="00A64D19"/>
    <w:rsid w:val="00A66C97"/>
    <w:rsid w:val="00A671B0"/>
    <w:rsid w:val="00A67619"/>
    <w:rsid w:val="00A6788C"/>
    <w:rsid w:val="00A7050D"/>
    <w:rsid w:val="00A71B59"/>
    <w:rsid w:val="00A71C27"/>
    <w:rsid w:val="00A724F8"/>
    <w:rsid w:val="00A734FE"/>
    <w:rsid w:val="00A739D8"/>
    <w:rsid w:val="00A74165"/>
    <w:rsid w:val="00A74786"/>
    <w:rsid w:val="00A75EB6"/>
    <w:rsid w:val="00A80580"/>
    <w:rsid w:val="00A814FE"/>
    <w:rsid w:val="00A8329F"/>
    <w:rsid w:val="00A83484"/>
    <w:rsid w:val="00A847B0"/>
    <w:rsid w:val="00A85D18"/>
    <w:rsid w:val="00A917B8"/>
    <w:rsid w:val="00A91D52"/>
    <w:rsid w:val="00A925B1"/>
    <w:rsid w:val="00A92C0F"/>
    <w:rsid w:val="00A9339C"/>
    <w:rsid w:val="00A93AED"/>
    <w:rsid w:val="00A93E3D"/>
    <w:rsid w:val="00A96DB9"/>
    <w:rsid w:val="00AA09A0"/>
    <w:rsid w:val="00AA09CD"/>
    <w:rsid w:val="00AA1F25"/>
    <w:rsid w:val="00AA3992"/>
    <w:rsid w:val="00AA5820"/>
    <w:rsid w:val="00AB0C65"/>
    <w:rsid w:val="00AB2199"/>
    <w:rsid w:val="00AB2351"/>
    <w:rsid w:val="00AB33D9"/>
    <w:rsid w:val="00AB3A04"/>
    <w:rsid w:val="00AB4AC4"/>
    <w:rsid w:val="00AB6631"/>
    <w:rsid w:val="00AB7E03"/>
    <w:rsid w:val="00AC0189"/>
    <w:rsid w:val="00AC328B"/>
    <w:rsid w:val="00AC3405"/>
    <w:rsid w:val="00AC50A6"/>
    <w:rsid w:val="00AC5F17"/>
    <w:rsid w:val="00AC60B2"/>
    <w:rsid w:val="00AC7F43"/>
    <w:rsid w:val="00AD129C"/>
    <w:rsid w:val="00AD1B45"/>
    <w:rsid w:val="00AD2978"/>
    <w:rsid w:val="00AD2A69"/>
    <w:rsid w:val="00AD2CC2"/>
    <w:rsid w:val="00AD44EF"/>
    <w:rsid w:val="00AD4BE3"/>
    <w:rsid w:val="00AD5E1F"/>
    <w:rsid w:val="00AD6B50"/>
    <w:rsid w:val="00AD6D29"/>
    <w:rsid w:val="00AD73D4"/>
    <w:rsid w:val="00AE0133"/>
    <w:rsid w:val="00AE06A5"/>
    <w:rsid w:val="00AE073C"/>
    <w:rsid w:val="00AE358A"/>
    <w:rsid w:val="00AE3C93"/>
    <w:rsid w:val="00AE49FD"/>
    <w:rsid w:val="00AE5DCC"/>
    <w:rsid w:val="00AE6109"/>
    <w:rsid w:val="00AE6C32"/>
    <w:rsid w:val="00AF0E55"/>
    <w:rsid w:val="00AF211C"/>
    <w:rsid w:val="00AF2194"/>
    <w:rsid w:val="00AF3058"/>
    <w:rsid w:val="00B006D9"/>
    <w:rsid w:val="00B00E5E"/>
    <w:rsid w:val="00B0168D"/>
    <w:rsid w:val="00B016DC"/>
    <w:rsid w:val="00B035D2"/>
    <w:rsid w:val="00B03750"/>
    <w:rsid w:val="00B04494"/>
    <w:rsid w:val="00B0667D"/>
    <w:rsid w:val="00B067BC"/>
    <w:rsid w:val="00B06932"/>
    <w:rsid w:val="00B10038"/>
    <w:rsid w:val="00B10A3B"/>
    <w:rsid w:val="00B10C0F"/>
    <w:rsid w:val="00B114D6"/>
    <w:rsid w:val="00B11782"/>
    <w:rsid w:val="00B11EE5"/>
    <w:rsid w:val="00B131DE"/>
    <w:rsid w:val="00B1448F"/>
    <w:rsid w:val="00B15033"/>
    <w:rsid w:val="00B16752"/>
    <w:rsid w:val="00B17209"/>
    <w:rsid w:val="00B17781"/>
    <w:rsid w:val="00B17E12"/>
    <w:rsid w:val="00B20754"/>
    <w:rsid w:val="00B220A3"/>
    <w:rsid w:val="00B26DF0"/>
    <w:rsid w:val="00B26E4F"/>
    <w:rsid w:val="00B27530"/>
    <w:rsid w:val="00B34F30"/>
    <w:rsid w:val="00B35FFD"/>
    <w:rsid w:val="00B36788"/>
    <w:rsid w:val="00B378DA"/>
    <w:rsid w:val="00B37BDB"/>
    <w:rsid w:val="00B37DC2"/>
    <w:rsid w:val="00B4011D"/>
    <w:rsid w:val="00B404C3"/>
    <w:rsid w:val="00B40AA3"/>
    <w:rsid w:val="00B427DC"/>
    <w:rsid w:val="00B42905"/>
    <w:rsid w:val="00B45012"/>
    <w:rsid w:val="00B451B6"/>
    <w:rsid w:val="00B47625"/>
    <w:rsid w:val="00B47E4D"/>
    <w:rsid w:val="00B511E1"/>
    <w:rsid w:val="00B51C47"/>
    <w:rsid w:val="00B52382"/>
    <w:rsid w:val="00B52F7E"/>
    <w:rsid w:val="00B54397"/>
    <w:rsid w:val="00B56D79"/>
    <w:rsid w:val="00B613F5"/>
    <w:rsid w:val="00B61872"/>
    <w:rsid w:val="00B61B71"/>
    <w:rsid w:val="00B62CCF"/>
    <w:rsid w:val="00B62CE3"/>
    <w:rsid w:val="00B62D4B"/>
    <w:rsid w:val="00B6393D"/>
    <w:rsid w:val="00B66FB4"/>
    <w:rsid w:val="00B70E88"/>
    <w:rsid w:val="00B71FE9"/>
    <w:rsid w:val="00B7289B"/>
    <w:rsid w:val="00B72E47"/>
    <w:rsid w:val="00B72F1F"/>
    <w:rsid w:val="00B738F6"/>
    <w:rsid w:val="00B73F94"/>
    <w:rsid w:val="00B74E00"/>
    <w:rsid w:val="00B752F4"/>
    <w:rsid w:val="00B75773"/>
    <w:rsid w:val="00B75D03"/>
    <w:rsid w:val="00B76A15"/>
    <w:rsid w:val="00B76D24"/>
    <w:rsid w:val="00B81CBE"/>
    <w:rsid w:val="00B82C8A"/>
    <w:rsid w:val="00B82EE2"/>
    <w:rsid w:val="00B8300F"/>
    <w:rsid w:val="00B833CE"/>
    <w:rsid w:val="00B83AD6"/>
    <w:rsid w:val="00B83B91"/>
    <w:rsid w:val="00B84489"/>
    <w:rsid w:val="00B85474"/>
    <w:rsid w:val="00B901C3"/>
    <w:rsid w:val="00B933A2"/>
    <w:rsid w:val="00B95659"/>
    <w:rsid w:val="00B96874"/>
    <w:rsid w:val="00B97D2F"/>
    <w:rsid w:val="00B97DC1"/>
    <w:rsid w:val="00BA2D2C"/>
    <w:rsid w:val="00BA341A"/>
    <w:rsid w:val="00BA3555"/>
    <w:rsid w:val="00BA3D82"/>
    <w:rsid w:val="00BA4716"/>
    <w:rsid w:val="00BB21CE"/>
    <w:rsid w:val="00BB5B14"/>
    <w:rsid w:val="00BB6DF6"/>
    <w:rsid w:val="00BC004E"/>
    <w:rsid w:val="00BC05B3"/>
    <w:rsid w:val="00BC122F"/>
    <w:rsid w:val="00BC14F1"/>
    <w:rsid w:val="00BC4A05"/>
    <w:rsid w:val="00BC4ECF"/>
    <w:rsid w:val="00BC5DBD"/>
    <w:rsid w:val="00BD1996"/>
    <w:rsid w:val="00BD1A25"/>
    <w:rsid w:val="00BD1C70"/>
    <w:rsid w:val="00BD2355"/>
    <w:rsid w:val="00BD4BB7"/>
    <w:rsid w:val="00BD55A2"/>
    <w:rsid w:val="00BD5605"/>
    <w:rsid w:val="00BD5FBF"/>
    <w:rsid w:val="00BD63C2"/>
    <w:rsid w:val="00BD7843"/>
    <w:rsid w:val="00BE4BBF"/>
    <w:rsid w:val="00BE5A88"/>
    <w:rsid w:val="00BE6D7C"/>
    <w:rsid w:val="00BE7249"/>
    <w:rsid w:val="00BE75B5"/>
    <w:rsid w:val="00BF0009"/>
    <w:rsid w:val="00BF0820"/>
    <w:rsid w:val="00BF0847"/>
    <w:rsid w:val="00BF2574"/>
    <w:rsid w:val="00BF2FAD"/>
    <w:rsid w:val="00BF4396"/>
    <w:rsid w:val="00BF68C7"/>
    <w:rsid w:val="00C01954"/>
    <w:rsid w:val="00C02782"/>
    <w:rsid w:val="00C03B04"/>
    <w:rsid w:val="00C06EFC"/>
    <w:rsid w:val="00C07CBB"/>
    <w:rsid w:val="00C11AC1"/>
    <w:rsid w:val="00C12726"/>
    <w:rsid w:val="00C14F60"/>
    <w:rsid w:val="00C153F9"/>
    <w:rsid w:val="00C21E36"/>
    <w:rsid w:val="00C22720"/>
    <w:rsid w:val="00C22B80"/>
    <w:rsid w:val="00C2466F"/>
    <w:rsid w:val="00C260A7"/>
    <w:rsid w:val="00C261D0"/>
    <w:rsid w:val="00C2620D"/>
    <w:rsid w:val="00C26706"/>
    <w:rsid w:val="00C30441"/>
    <w:rsid w:val="00C317BB"/>
    <w:rsid w:val="00C33189"/>
    <w:rsid w:val="00C33770"/>
    <w:rsid w:val="00C34CE5"/>
    <w:rsid w:val="00C36AC8"/>
    <w:rsid w:val="00C411E2"/>
    <w:rsid w:val="00C42C6D"/>
    <w:rsid w:val="00C4495D"/>
    <w:rsid w:val="00C45D68"/>
    <w:rsid w:val="00C50200"/>
    <w:rsid w:val="00C52613"/>
    <w:rsid w:val="00C5343E"/>
    <w:rsid w:val="00C5597C"/>
    <w:rsid w:val="00C55C8D"/>
    <w:rsid w:val="00C56454"/>
    <w:rsid w:val="00C6107D"/>
    <w:rsid w:val="00C61830"/>
    <w:rsid w:val="00C66CE9"/>
    <w:rsid w:val="00C66F65"/>
    <w:rsid w:val="00C702CF"/>
    <w:rsid w:val="00C70522"/>
    <w:rsid w:val="00C71363"/>
    <w:rsid w:val="00C7435F"/>
    <w:rsid w:val="00C759F6"/>
    <w:rsid w:val="00C76709"/>
    <w:rsid w:val="00C76B2C"/>
    <w:rsid w:val="00C80811"/>
    <w:rsid w:val="00C81AE4"/>
    <w:rsid w:val="00C91AF3"/>
    <w:rsid w:val="00C91CB9"/>
    <w:rsid w:val="00C977B7"/>
    <w:rsid w:val="00CA02D3"/>
    <w:rsid w:val="00CA2638"/>
    <w:rsid w:val="00CA2754"/>
    <w:rsid w:val="00CA2D19"/>
    <w:rsid w:val="00CA3DDE"/>
    <w:rsid w:val="00CA401C"/>
    <w:rsid w:val="00CA6F86"/>
    <w:rsid w:val="00CA7705"/>
    <w:rsid w:val="00CB0A14"/>
    <w:rsid w:val="00CB1251"/>
    <w:rsid w:val="00CB2205"/>
    <w:rsid w:val="00CB614D"/>
    <w:rsid w:val="00CB7467"/>
    <w:rsid w:val="00CC1709"/>
    <w:rsid w:val="00CC24A6"/>
    <w:rsid w:val="00CC35E0"/>
    <w:rsid w:val="00CC4832"/>
    <w:rsid w:val="00CC5657"/>
    <w:rsid w:val="00CC5D41"/>
    <w:rsid w:val="00CC60A1"/>
    <w:rsid w:val="00CC7BA2"/>
    <w:rsid w:val="00CD1C68"/>
    <w:rsid w:val="00CD4E86"/>
    <w:rsid w:val="00CD54CD"/>
    <w:rsid w:val="00CD625A"/>
    <w:rsid w:val="00CD7C68"/>
    <w:rsid w:val="00CE08C3"/>
    <w:rsid w:val="00CE0CE8"/>
    <w:rsid w:val="00CE1098"/>
    <w:rsid w:val="00CE1629"/>
    <w:rsid w:val="00CE1C14"/>
    <w:rsid w:val="00CE5696"/>
    <w:rsid w:val="00CE675E"/>
    <w:rsid w:val="00CE6FD8"/>
    <w:rsid w:val="00CE7597"/>
    <w:rsid w:val="00CE7828"/>
    <w:rsid w:val="00CF0142"/>
    <w:rsid w:val="00CF2062"/>
    <w:rsid w:val="00CF4742"/>
    <w:rsid w:val="00CF6407"/>
    <w:rsid w:val="00CF661A"/>
    <w:rsid w:val="00CF6B31"/>
    <w:rsid w:val="00D024E5"/>
    <w:rsid w:val="00D03249"/>
    <w:rsid w:val="00D039D9"/>
    <w:rsid w:val="00D079B3"/>
    <w:rsid w:val="00D14384"/>
    <w:rsid w:val="00D146E8"/>
    <w:rsid w:val="00D15B95"/>
    <w:rsid w:val="00D220FE"/>
    <w:rsid w:val="00D22523"/>
    <w:rsid w:val="00D22CC0"/>
    <w:rsid w:val="00D2323A"/>
    <w:rsid w:val="00D2363D"/>
    <w:rsid w:val="00D312B6"/>
    <w:rsid w:val="00D33D71"/>
    <w:rsid w:val="00D34384"/>
    <w:rsid w:val="00D35769"/>
    <w:rsid w:val="00D40610"/>
    <w:rsid w:val="00D41283"/>
    <w:rsid w:val="00D4131C"/>
    <w:rsid w:val="00D41892"/>
    <w:rsid w:val="00D4211F"/>
    <w:rsid w:val="00D467B8"/>
    <w:rsid w:val="00D47A0F"/>
    <w:rsid w:val="00D50695"/>
    <w:rsid w:val="00D5264A"/>
    <w:rsid w:val="00D56841"/>
    <w:rsid w:val="00D62984"/>
    <w:rsid w:val="00D63BD1"/>
    <w:rsid w:val="00D644B2"/>
    <w:rsid w:val="00D67C0A"/>
    <w:rsid w:val="00D67D5A"/>
    <w:rsid w:val="00D7320A"/>
    <w:rsid w:val="00D7407E"/>
    <w:rsid w:val="00D75042"/>
    <w:rsid w:val="00D76B3C"/>
    <w:rsid w:val="00D76C88"/>
    <w:rsid w:val="00D809F4"/>
    <w:rsid w:val="00D82609"/>
    <w:rsid w:val="00D838FA"/>
    <w:rsid w:val="00D83F00"/>
    <w:rsid w:val="00D861C3"/>
    <w:rsid w:val="00D911F5"/>
    <w:rsid w:val="00D92085"/>
    <w:rsid w:val="00D92CA4"/>
    <w:rsid w:val="00D95172"/>
    <w:rsid w:val="00D96E7B"/>
    <w:rsid w:val="00D971F4"/>
    <w:rsid w:val="00D97A3C"/>
    <w:rsid w:val="00D97C13"/>
    <w:rsid w:val="00DA27A8"/>
    <w:rsid w:val="00DA2EAB"/>
    <w:rsid w:val="00DA384F"/>
    <w:rsid w:val="00DB06CE"/>
    <w:rsid w:val="00DB1C32"/>
    <w:rsid w:val="00DB4025"/>
    <w:rsid w:val="00DB42BB"/>
    <w:rsid w:val="00DB4A75"/>
    <w:rsid w:val="00DB4B11"/>
    <w:rsid w:val="00DB4CCA"/>
    <w:rsid w:val="00DC07A3"/>
    <w:rsid w:val="00DC1471"/>
    <w:rsid w:val="00DC45C2"/>
    <w:rsid w:val="00DC568A"/>
    <w:rsid w:val="00DC6843"/>
    <w:rsid w:val="00DC6A61"/>
    <w:rsid w:val="00DC79F8"/>
    <w:rsid w:val="00DC7F54"/>
    <w:rsid w:val="00DD09A0"/>
    <w:rsid w:val="00DD0FD9"/>
    <w:rsid w:val="00DD118D"/>
    <w:rsid w:val="00DD3468"/>
    <w:rsid w:val="00DD348C"/>
    <w:rsid w:val="00DD4732"/>
    <w:rsid w:val="00DD4C10"/>
    <w:rsid w:val="00DD6BE5"/>
    <w:rsid w:val="00DE1391"/>
    <w:rsid w:val="00DE17A4"/>
    <w:rsid w:val="00DE2EA9"/>
    <w:rsid w:val="00DE405E"/>
    <w:rsid w:val="00DE4ACB"/>
    <w:rsid w:val="00DE6062"/>
    <w:rsid w:val="00DE72F6"/>
    <w:rsid w:val="00DF2301"/>
    <w:rsid w:val="00DF29B0"/>
    <w:rsid w:val="00DF3707"/>
    <w:rsid w:val="00DF41D8"/>
    <w:rsid w:val="00DF48A2"/>
    <w:rsid w:val="00DF4F0B"/>
    <w:rsid w:val="00DF55E4"/>
    <w:rsid w:val="00DF5AB6"/>
    <w:rsid w:val="00DF6246"/>
    <w:rsid w:val="00DF71FD"/>
    <w:rsid w:val="00DF7BB3"/>
    <w:rsid w:val="00E001FF"/>
    <w:rsid w:val="00E021F0"/>
    <w:rsid w:val="00E02749"/>
    <w:rsid w:val="00E0292E"/>
    <w:rsid w:val="00E02ACF"/>
    <w:rsid w:val="00E02C69"/>
    <w:rsid w:val="00E02C7F"/>
    <w:rsid w:val="00E05640"/>
    <w:rsid w:val="00E0749A"/>
    <w:rsid w:val="00E10F17"/>
    <w:rsid w:val="00E129A1"/>
    <w:rsid w:val="00E15B45"/>
    <w:rsid w:val="00E16ED2"/>
    <w:rsid w:val="00E17012"/>
    <w:rsid w:val="00E2026F"/>
    <w:rsid w:val="00E20829"/>
    <w:rsid w:val="00E226DD"/>
    <w:rsid w:val="00E22B34"/>
    <w:rsid w:val="00E24FF4"/>
    <w:rsid w:val="00E27988"/>
    <w:rsid w:val="00E31874"/>
    <w:rsid w:val="00E32BC9"/>
    <w:rsid w:val="00E32BCE"/>
    <w:rsid w:val="00E342D0"/>
    <w:rsid w:val="00E353DC"/>
    <w:rsid w:val="00E356BF"/>
    <w:rsid w:val="00E357FA"/>
    <w:rsid w:val="00E401A6"/>
    <w:rsid w:val="00E41968"/>
    <w:rsid w:val="00E44370"/>
    <w:rsid w:val="00E46065"/>
    <w:rsid w:val="00E473B9"/>
    <w:rsid w:val="00E47429"/>
    <w:rsid w:val="00E527A0"/>
    <w:rsid w:val="00E56444"/>
    <w:rsid w:val="00E56F90"/>
    <w:rsid w:val="00E61D7D"/>
    <w:rsid w:val="00E63D52"/>
    <w:rsid w:val="00E65638"/>
    <w:rsid w:val="00E65941"/>
    <w:rsid w:val="00E67674"/>
    <w:rsid w:val="00E701E1"/>
    <w:rsid w:val="00E7024D"/>
    <w:rsid w:val="00E7067F"/>
    <w:rsid w:val="00E70CEE"/>
    <w:rsid w:val="00E715EB"/>
    <w:rsid w:val="00E717CC"/>
    <w:rsid w:val="00E7259A"/>
    <w:rsid w:val="00E72B41"/>
    <w:rsid w:val="00E732D2"/>
    <w:rsid w:val="00E74DE0"/>
    <w:rsid w:val="00E771B1"/>
    <w:rsid w:val="00E772F2"/>
    <w:rsid w:val="00E776DB"/>
    <w:rsid w:val="00E7791D"/>
    <w:rsid w:val="00E802CE"/>
    <w:rsid w:val="00E80871"/>
    <w:rsid w:val="00E8214F"/>
    <w:rsid w:val="00E82CA2"/>
    <w:rsid w:val="00E82DF6"/>
    <w:rsid w:val="00E83700"/>
    <w:rsid w:val="00E83758"/>
    <w:rsid w:val="00E85980"/>
    <w:rsid w:val="00E87027"/>
    <w:rsid w:val="00E874DA"/>
    <w:rsid w:val="00E90473"/>
    <w:rsid w:val="00E91393"/>
    <w:rsid w:val="00E92388"/>
    <w:rsid w:val="00E93479"/>
    <w:rsid w:val="00E934E8"/>
    <w:rsid w:val="00E9393C"/>
    <w:rsid w:val="00E94943"/>
    <w:rsid w:val="00E94A73"/>
    <w:rsid w:val="00E94DCE"/>
    <w:rsid w:val="00E94F3E"/>
    <w:rsid w:val="00E950B8"/>
    <w:rsid w:val="00E97046"/>
    <w:rsid w:val="00E974F3"/>
    <w:rsid w:val="00E97573"/>
    <w:rsid w:val="00E979B3"/>
    <w:rsid w:val="00EA182D"/>
    <w:rsid w:val="00EA3499"/>
    <w:rsid w:val="00EA37CC"/>
    <w:rsid w:val="00EA44DB"/>
    <w:rsid w:val="00EA526B"/>
    <w:rsid w:val="00EA68FE"/>
    <w:rsid w:val="00EA699E"/>
    <w:rsid w:val="00EA6B73"/>
    <w:rsid w:val="00EB2176"/>
    <w:rsid w:val="00EB7407"/>
    <w:rsid w:val="00EC0BF4"/>
    <w:rsid w:val="00EC0CAD"/>
    <w:rsid w:val="00EC41A1"/>
    <w:rsid w:val="00EC6EDE"/>
    <w:rsid w:val="00EC6F46"/>
    <w:rsid w:val="00EC6FA2"/>
    <w:rsid w:val="00EC7030"/>
    <w:rsid w:val="00ED00F7"/>
    <w:rsid w:val="00ED0B28"/>
    <w:rsid w:val="00ED1E16"/>
    <w:rsid w:val="00ED3483"/>
    <w:rsid w:val="00ED351E"/>
    <w:rsid w:val="00ED4CD4"/>
    <w:rsid w:val="00ED788C"/>
    <w:rsid w:val="00ED798C"/>
    <w:rsid w:val="00EE36B9"/>
    <w:rsid w:val="00EE6AE0"/>
    <w:rsid w:val="00EE6FBF"/>
    <w:rsid w:val="00EE7E6E"/>
    <w:rsid w:val="00EF0F93"/>
    <w:rsid w:val="00EF2089"/>
    <w:rsid w:val="00EF2F19"/>
    <w:rsid w:val="00EF7C1F"/>
    <w:rsid w:val="00F00D22"/>
    <w:rsid w:val="00F00EDD"/>
    <w:rsid w:val="00F01471"/>
    <w:rsid w:val="00F014E0"/>
    <w:rsid w:val="00F03569"/>
    <w:rsid w:val="00F10FBE"/>
    <w:rsid w:val="00F13478"/>
    <w:rsid w:val="00F141C0"/>
    <w:rsid w:val="00F14A6E"/>
    <w:rsid w:val="00F15DEF"/>
    <w:rsid w:val="00F16082"/>
    <w:rsid w:val="00F16BB3"/>
    <w:rsid w:val="00F201C1"/>
    <w:rsid w:val="00F20C31"/>
    <w:rsid w:val="00F216F9"/>
    <w:rsid w:val="00F22D13"/>
    <w:rsid w:val="00F23F5F"/>
    <w:rsid w:val="00F2411E"/>
    <w:rsid w:val="00F25517"/>
    <w:rsid w:val="00F30A84"/>
    <w:rsid w:val="00F30F36"/>
    <w:rsid w:val="00F31F83"/>
    <w:rsid w:val="00F334D5"/>
    <w:rsid w:val="00F3399B"/>
    <w:rsid w:val="00F34248"/>
    <w:rsid w:val="00F36A74"/>
    <w:rsid w:val="00F409C1"/>
    <w:rsid w:val="00F41E1A"/>
    <w:rsid w:val="00F41E81"/>
    <w:rsid w:val="00F43F6C"/>
    <w:rsid w:val="00F47810"/>
    <w:rsid w:val="00F47B15"/>
    <w:rsid w:val="00F50BC2"/>
    <w:rsid w:val="00F51A69"/>
    <w:rsid w:val="00F52F6D"/>
    <w:rsid w:val="00F54455"/>
    <w:rsid w:val="00F545EF"/>
    <w:rsid w:val="00F560C5"/>
    <w:rsid w:val="00F56A46"/>
    <w:rsid w:val="00F5772A"/>
    <w:rsid w:val="00F578F5"/>
    <w:rsid w:val="00F61E57"/>
    <w:rsid w:val="00F63293"/>
    <w:rsid w:val="00F63B5A"/>
    <w:rsid w:val="00F63F26"/>
    <w:rsid w:val="00F64007"/>
    <w:rsid w:val="00F64994"/>
    <w:rsid w:val="00F64BED"/>
    <w:rsid w:val="00F64F2F"/>
    <w:rsid w:val="00F65156"/>
    <w:rsid w:val="00F6517A"/>
    <w:rsid w:val="00F655B2"/>
    <w:rsid w:val="00F6635B"/>
    <w:rsid w:val="00F66660"/>
    <w:rsid w:val="00F66E1B"/>
    <w:rsid w:val="00F67AE6"/>
    <w:rsid w:val="00F70333"/>
    <w:rsid w:val="00F72612"/>
    <w:rsid w:val="00F736A3"/>
    <w:rsid w:val="00F73AAA"/>
    <w:rsid w:val="00F73B1A"/>
    <w:rsid w:val="00F77498"/>
    <w:rsid w:val="00F812F8"/>
    <w:rsid w:val="00F8161A"/>
    <w:rsid w:val="00F81D79"/>
    <w:rsid w:val="00F82B6D"/>
    <w:rsid w:val="00F83849"/>
    <w:rsid w:val="00F83E8C"/>
    <w:rsid w:val="00F930F6"/>
    <w:rsid w:val="00F9475B"/>
    <w:rsid w:val="00F97928"/>
    <w:rsid w:val="00FA203D"/>
    <w:rsid w:val="00FA2241"/>
    <w:rsid w:val="00FA3A78"/>
    <w:rsid w:val="00FA4223"/>
    <w:rsid w:val="00FA45E3"/>
    <w:rsid w:val="00FA5AA9"/>
    <w:rsid w:val="00FA5EAC"/>
    <w:rsid w:val="00FB064C"/>
    <w:rsid w:val="00FB13E4"/>
    <w:rsid w:val="00FB3CA8"/>
    <w:rsid w:val="00FB44F5"/>
    <w:rsid w:val="00FB5533"/>
    <w:rsid w:val="00FB5597"/>
    <w:rsid w:val="00FB5963"/>
    <w:rsid w:val="00FB5E33"/>
    <w:rsid w:val="00FC11F2"/>
    <w:rsid w:val="00FC1D29"/>
    <w:rsid w:val="00FC30BC"/>
    <w:rsid w:val="00FC3C25"/>
    <w:rsid w:val="00FC50F3"/>
    <w:rsid w:val="00FC5C27"/>
    <w:rsid w:val="00FC5E77"/>
    <w:rsid w:val="00FC697A"/>
    <w:rsid w:val="00FD0A61"/>
    <w:rsid w:val="00FD6206"/>
    <w:rsid w:val="00FE0670"/>
    <w:rsid w:val="00FE12B1"/>
    <w:rsid w:val="00FE1430"/>
    <w:rsid w:val="00FE2705"/>
    <w:rsid w:val="00FE2973"/>
    <w:rsid w:val="00FE38C6"/>
    <w:rsid w:val="00FE3D32"/>
    <w:rsid w:val="00FE5AA9"/>
    <w:rsid w:val="00FE7254"/>
    <w:rsid w:val="00FE755B"/>
    <w:rsid w:val="00FF1B7D"/>
    <w:rsid w:val="00FF1B8C"/>
    <w:rsid w:val="00FF65B5"/>
    <w:rsid w:val="0102B653"/>
    <w:rsid w:val="01125811"/>
    <w:rsid w:val="01CF71F8"/>
    <w:rsid w:val="01DB0A07"/>
    <w:rsid w:val="02346DB1"/>
    <w:rsid w:val="0247AC80"/>
    <w:rsid w:val="0252E492"/>
    <w:rsid w:val="02BCD05F"/>
    <w:rsid w:val="02C16D2D"/>
    <w:rsid w:val="0304563B"/>
    <w:rsid w:val="037BDC8D"/>
    <w:rsid w:val="03DE4941"/>
    <w:rsid w:val="03F70025"/>
    <w:rsid w:val="041F4658"/>
    <w:rsid w:val="04244B4E"/>
    <w:rsid w:val="04342A74"/>
    <w:rsid w:val="046DC026"/>
    <w:rsid w:val="04ADA325"/>
    <w:rsid w:val="04E72C9D"/>
    <w:rsid w:val="04F73878"/>
    <w:rsid w:val="052D05E4"/>
    <w:rsid w:val="05369264"/>
    <w:rsid w:val="057E94DD"/>
    <w:rsid w:val="059FC4CE"/>
    <w:rsid w:val="05AAD3F3"/>
    <w:rsid w:val="05F8131B"/>
    <w:rsid w:val="0658719C"/>
    <w:rsid w:val="0670B8A6"/>
    <w:rsid w:val="0673C4EF"/>
    <w:rsid w:val="0673F577"/>
    <w:rsid w:val="0682FCFE"/>
    <w:rsid w:val="0686E1F9"/>
    <w:rsid w:val="06C4292C"/>
    <w:rsid w:val="06E2D4B4"/>
    <w:rsid w:val="06F7B139"/>
    <w:rsid w:val="0712EBD9"/>
    <w:rsid w:val="0752F2BF"/>
    <w:rsid w:val="075AB3A6"/>
    <w:rsid w:val="075E73C0"/>
    <w:rsid w:val="07E75329"/>
    <w:rsid w:val="07EB4569"/>
    <w:rsid w:val="07F405D2"/>
    <w:rsid w:val="07F47CD6"/>
    <w:rsid w:val="08514E94"/>
    <w:rsid w:val="0866DFA6"/>
    <w:rsid w:val="08A1853D"/>
    <w:rsid w:val="08EDB998"/>
    <w:rsid w:val="09105EFB"/>
    <w:rsid w:val="0914BBCC"/>
    <w:rsid w:val="094CD000"/>
    <w:rsid w:val="09592203"/>
    <w:rsid w:val="0972C1CB"/>
    <w:rsid w:val="09823789"/>
    <w:rsid w:val="09A996A4"/>
    <w:rsid w:val="09B39F1D"/>
    <w:rsid w:val="09C04B28"/>
    <w:rsid w:val="09EE37AD"/>
    <w:rsid w:val="09F0A8E3"/>
    <w:rsid w:val="0A0FF236"/>
    <w:rsid w:val="0A278C13"/>
    <w:rsid w:val="0A29B1D6"/>
    <w:rsid w:val="0A314704"/>
    <w:rsid w:val="0A48E509"/>
    <w:rsid w:val="0A4FF24C"/>
    <w:rsid w:val="0A510076"/>
    <w:rsid w:val="0A9A3FCD"/>
    <w:rsid w:val="0AF88AF5"/>
    <w:rsid w:val="0B31726E"/>
    <w:rsid w:val="0B345CDA"/>
    <w:rsid w:val="0B8EF4F7"/>
    <w:rsid w:val="0BE8789E"/>
    <w:rsid w:val="0C1EE19A"/>
    <w:rsid w:val="0C3954C1"/>
    <w:rsid w:val="0C80D64F"/>
    <w:rsid w:val="0CE3E0A4"/>
    <w:rsid w:val="0CFC9243"/>
    <w:rsid w:val="0D2A574C"/>
    <w:rsid w:val="0D3F2ACF"/>
    <w:rsid w:val="0D87CF22"/>
    <w:rsid w:val="0DB8A135"/>
    <w:rsid w:val="0DC49A9C"/>
    <w:rsid w:val="0E39369F"/>
    <w:rsid w:val="0E3FB073"/>
    <w:rsid w:val="0E5918A1"/>
    <w:rsid w:val="0E649BCE"/>
    <w:rsid w:val="0E661067"/>
    <w:rsid w:val="0EC1B276"/>
    <w:rsid w:val="0EE520E8"/>
    <w:rsid w:val="0EF0D161"/>
    <w:rsid w:val="0F0AD5D1"/>
    <w:rsid w:val="0F21493E"/>
    <w:rsid w:val="0F302D1A"/>
    <w:rsid w:val="0F4180D0"/>
    <w:rsid w:val="0F6090A8"/>
    <w:rsid w:val="0F7A60F4"/>
    <w:rsid w:val="0F822928"/>
    <w:rsid w:val="0F822E39"/>
    <w:rsid w:val="0F8F1C2B"/>
    <w:rsid w:val="0FA5A29D"/>
    <w:rsid w:val="0FAE7A5C"/>
    <w:rsid w:val="0FB731EA"/>
    <w:rsid w:val="0FB79B27"/>
    <w:rsid w:val="0FB7E1DE"/>
    <w:rsid w:val="0FE75EA1"/>
    <w:rsid w:val="100BF1B4"/>
    <w:rsid w:val="10194F27"/>
    <w:rsid w:val="102C5DDF"/>
    <w:rsid w:val="1044C438"/>
    <w:rsid w:val="1053FB07"/>
    <w:rsid w:val="1069BBDA"/>
    <w:rsid w:val="109E9054"/>
    <w:rsid w:val="109FE2D5"/>
    <w:rsid w:val="10A0A5C2"/>
    <w:rsid w:val="10A76A08"/>
    <w:rsid w:val="10AF7820"/>
    <w:rsid w:val="10BFEFB8"/>
    <w:rsid w:val="10C041FA"/>
    <w:rsid w:val="10CC6C1D"/>
    <w:rsid w:val="115CA21C"/>
    <w:rsid w:val="115ED5C1"/>
    <w:rsid w:val="119813AC"/>
    <w:rsid w:val="11B1A01C"/>
    <w:rsid w:val="11C708CD"/>
    <w:rsid w:val="11D0F07F"/>
    <w:rsid w:val="11EDBB68"/>
    <w:rsid w:val="120BEF1A"/>
    <w:rsid w:val="120D5F12"/>
    <w:rsid w:val="12594762"/>
    <w:rsid w:val="128B0C3B"/>
    <w:rsid w:val="12DE775A"/>
    <w:rsid w:val="12F03CA2"/>
    <w:rsid w:val="132EEFD0"/>
    <w:rsid w:val="1339D912"/>
    <w:rsid w:val="136F46BE"/>
    <w:rsid w:val="1394B156"/>
    <w:rsid w:val="13B998E0"/>
    <w:rsid w:val="13D784BD"/>
    <w:rsid w:val="13EF5E20"/>
    <w:rsid w:val="13F13CDC"/>
    <w:rsid w:val="13F38FF2"/>
    <w:rsid w:val="1449EA1C"/>
    <w:rsid w:val="144D481E"/>
    <w:rsid w:val="14795CE4"/>
    <w:rsid w:val="14985234"/>
    <w:rsid w:val="14D90D58"/>
    <w:rsid w:val="14E02403"/>
    <w:rsid w:val="14EBA5AF"/>
    <w:rsid w:val="15055560"/>
    <w:rsid w:val="152E1380"/>
    <w:rsid w:val="1564D842"/>
    <w:rsid w:val="15668354"/>
    <w:rsid w:val="1578B1F3"/>
    <w:rsid w:val="157E09C2"/>
    <w:rsid w:val="159985E1"/>
    <w:rsid w:val="1599B800"/>
    <w:rsid w:val="15B5CCA1"/>
    <w:rsid w:val="15F3EBD7"/>
    <w:rsid w:val="15FAE51C"/>
    <w:rsid w:val="162418A2"/>
    <w:rsid w:val="162DF57A"/>
    <w:rsid w:val="163F3A27"/>
    <w:rsid w:val="16DD09C8"/>
    <w:rsid w:val="16E56D2C"/>
    <w:rsid w:val="172E5273"/>
    <w:rsid w:val="175A116E"/>
    <w:rsid w:val="178D825D"/>
    <w:rsid w:val="17AA49DC"/>
    <w:rsid w:val="17BB30AA"/>
    <w:rsid w:val="17C0A365"/>
    <w:rsid w:val="1816D3AB"/>
    <w:rsid w:val="181AC173"/>
    <w:rsid w:val="183C8689"/>
    <w:rsid w:val="1860B877"/>
    <w:rsid w:val="1861DD19"/>
    <w:rsid w:val="189CCFE9"/>
    <w:rsid w:val="18B88B75"/>
    <w:rsid w:val="18C74419"/>
    <w:rsid w:val="18CBE975"/>
    <w:rsid w:val="18CCED7F"/>
    <w:rsid w:val="1924C8B3"/>
    <w:rsid w:val="19545A33"/>
    <w:rsid w:val="1954991C"/>
    <w:rsid w:val="195AF0D4"/>
    <w:rsid w:val="19A9BB39"/>
    <w:rsid w:val="19BAE782"/>
    <w:rsid w:val="19D0B435"/>
    <w:rsid w:val="19D7C4BB"/>
    <w:rsid w:val="1A456B2D"/>
    <w:rsid w:val="1A463AB0"/>
    <w:rsid w:val="1A513847"/>
    <w:rsid w:val="1A9F7DE1"/>
    <w:rsid w:val="1AA092AD"/>
    <w:rsid w:val="1AAB5C20"/>
    <w:rsid w:val="1ABEA7CE"/>
    <w:rsid w:val="1ACC14E5"/>
    <w:rsid w:val="1B192900"/>
    <w:rsid w:val="1B3CD6F5"/>
    <w:rsid w:val="1B47C46B"/>
    <w:rsid w:val="1B8F7E15"/>
    <w:rsid w:val="1BB7C111"/>
    <w:rsid w:val="1BCEA531"/>
    <w:rsid w:val="1BCFBA33"/>
    <w:rsid w:val="1BF83D19"/>
    <w:rsid w:val="1C17B57A"/>
    <w:rsid w:val="1C3844B7"/>
    <w:rsid w:val="1C663F34"/>
    <w:rsid w:val="1C6A26A0"/>
    <w:rsid w:val="1CAC1A11"/>
    <w:rsid w:val="1CB81522"/>
    <w:rsid w:val="1D1557AC"/>
    <w:rsid w:val="1D1EF3F2"/>
    <w:rsid w:val="1D2676A2"/>
    <w:rsid w:val="1D3B7997"/>
    <w:rsid w:val="1D5252F6"/>
    <w:rsid w:val="1D666C82"/>
    <w:rsid w:val="1D69D487"/>
    <w:rsid w:val="1D78C0F2"/>
    <w:rsid w:val="1D8210CA"/>
    <w:rsid w:val="1DB0B0BA"/>
    <w:rsid w:val="1DC964A4"/>
    <w:rsid w:val="1DCB5F19"/>
    <w:rsid w:val="1DF33E13"/>
    <w:rsid w:val="1E905ACB"/>
    <w:rsid w:val="1E97B64B"/>
    <w:rsid w:val="1EAE7445"/>
    <w:rsid w:val="1F114B05"/>
    <w:rsid w:val="1F182309"/>
    <w:rsid w:val="1F228991"/>
    <w:rsid w:val="1F327FD9"/>
    <w:rsid w:val="1F3E5C86"/>
    <w:rsid w:val="1F50C6A5"/>
    <w:rsid w:val="1F54204C"/>
    <w:rsid w:val="1F9752D2"/>
    <w:rsid w:val="1FFC376C"/>
    <w:rsid w:val="20013851"/>
    <w:rsid w:val="200936E7"/>
    <w:rsid w:val="208CBAB5"/>
    <w:rsid w:val="20A8A2F3"/>
    <w:rsid w:val="20D30DB4"/>
    <w:rsid w:val="20D5CE4C"/>
    <w:rsid w:val="20E0FAE6"/>
    <w:rsid w:val="216B0B31"/>
    <w:rsid w:val="217A85A4"/>
    <w:rsid w:val="21828726"/>
    <w:rsid w:val="21894BE0"/>
    <w:rsid w:val="218CFF6B"/>
    <w:rsid w:val="2191FF90"/>
    <w:rsid w:val="2195C454"/>
    <w:rsid w:val="21B1005A"/>
    <w:rsid w:val="21DA62EA"/>
    <w:rsid w:val="224ACF00"/>
    <w:rsid w:val="2257FC07"/>
    <w:rsid w:val="2290DCC4"/>
    <w:rsid w:val="22A387AA"/>
    <w:rsid w:val="22CC765F"/>
    <w:rsid w:val="22E380B9"/>
    <w:rsid w:val="22E62A6A"/>
    <w:rsid w:val="233031F5"/>
    <w:rsid w:val="234264C7"/>
    <w:rsid w:val="235C7B26"/>
    <w:rsid w:val="2379ACB4"/>
    <w:rsid w:val="2427EA16"/>
    <w:rsid w:val="242DF82C"/>
    <w:rsid w:val="244490F9"/>
    <w:rsid w:val="246B1CB9"/>
    <w:rsid w:val="2486B8A5"/>
    <w:rsid w:val="24B500E4"/>
    <w:rsid w:val="24D2E4DC"/>
    <w:rsid w:val="24E202F2"/>
    <w:rsid w:val="2514B017"/>
    <w:rsid w:val="251F0955"/>
    <w:rsid w:val="2561D376"/>
    <w:rsid w:val="2565C8F7"/>
    <w:rsid w:val="256F6ED8"/>
    <w:rsid w:val="25A1FDFA"/>
    <w:rsid w:val="25B50555"/>
    <w:rsid w:val="261D9D6E"/>
    <w:rsid w:val="26249C3D"/>
    <w:rsid w:val="2662BCCD"/>
    <w:rsid w:val="266F1EF7"/>
    <w:rsid w:val="26736C11"/>
    <w:rsid w:val="269526E4"/>
    <w:rsid w:val="26980BD9"/>
    <w:rsid w:val="26CE7350"/>
    <w:rsid w:val="27335E47"/>
    <w:rsid w:val="27427E6F"/>
    <w:rsid w:val="27915B52"/>
    <w:rsid w:val="2793558B"/>
    <w:rsid w:val="27949660"/>
    <w:rsid w:val="27997F4E"/>
    <w:rsid w:val="27D13884"/>
    <w:rsid w:val="27DCE5B1"/>
    <w:rsid w:val="2852F34A"/>
    <w:rsid w:val="2884026C"/>
    <w:rsid w:val="28B8A6BD"/>
    <w:rsid w:val="28CE6405"/>
    <w:rsid w:val="28D6086D"/>
    <w:rsid w:val="28EB049A"/>
    <w:rsid w:val="28EF52AD"/>
    <w:rsid w:val="28FDC9EC"/>
    <w:rsid w:val="292E3A3C"/>
    <w:rsid w:val="2933C914"/>
    <w:rsid w:val="293C7C4B"/>
    <w:rsid w:val="293F7641"/>
    <w:rsid w:val="29E16F58"/>
    <w:rsid w:val="29F2E94C"/>
    <w:rsid w:val="2A16315E"/>
    <w:rsid w:val="2A2553A2"/>
    <w:rsid w:val="2A27380C"/>
    <w:rsid w:val="2A95B29D"/>
    <w:rsid w:val="2A9C0D30"/>
    <w:rsid w:val="2AC9A555"/>
    <w:rsid w:val="2AEBE831"/>
    <w:rsid w:val="2B1A1D61"/>
    <w:rsid w:val="2B495C98"/>
    <w:rsid w:val="2BB96C43"/>
    <w:rsid w:val="2BBBA32E"/>
    <w:rsid w:val="2BC95DF8"/>
    <w:rsid w:val="2BD4480E"/>
    <w:rsid w:val="2BE233F5"/>
    <w:rsid w:val="2BFD71A0"/>
    <w:rsid w:val="2C0B799E"/>
    <w:rsid w:val="2C0EB98B"/>
    <w:rsid w:val="2CB5DD5B"/>
    <w:rsid w:val="2CC7DFA4"/>
    <w:rsid w:val="2CE96A9B"/>
    <w:rsid w:val="2D167115"/>
    <w:rsid w:val="2D171D01"/>
    <w:rsid w:val="2D331F9D"/>
    <w:rsid w:val="2D3F1A77"/>
    <w:rsid w:val="2D9554E7"/>
    <w:rsid w:val="2DD99206"/>
    <w:rsid w:val="2DF09D72"/>
    <w:rsid w:val="2E114640"/>
    <w:rsid w:val="2E62ABA5"/>
    <w:rsid w:val="2EAD1C56"/>
    <w:rsid w:val="2EB0B100"/>
    <w:rsid w:val="2EECF414"/>
    <w:rsid w:val="2EF56592"/>
    <w:rsid w:val="2F072A66"/>
    <w:rsid w:val="2F23D1AE"/>
    <w:rsid w:val="2F24E43E"/>
    <w:rsid w:val="2F2EFBB9"/>
    <w:rsid w:val="2F3C9ED1"/>
    <w:rsid w:val="2F61A2DF"/>
    <w:rsid w:val="2FA1AFC8"/>
    <w:rsid w:val="2FD8BAE4"/>
    <w:rsid w:val="2FDDBA81"/>
    <w:rsid w:val="2FEC61E2"/>
    <w:rsid w:val="3005729E"/>
    <w:rsid w:val="3040E105"/>
    <w:rsid w:val="304CE515"/>
    <w:rsid w:val="307FF5E5"/>
    <w:rsid w:val="3094C78F"/>
    <w:rsid w:val="30B5C066"/>
    <w:rsid w:val="30B80901"/>
    <w:rsid w:val="30D300E9"/>
    <w:rsid w:val="30D6DF72"/>
    <w:rsid w:val="3125EBEA"/>
    <w:rsid w:val="31669E88"/>
    <w:rsid w:val="31BDCE8F"/>
    <w:rsid w:val="31E4824D"/>
    <w:rsid w:val="322C9739"/>
    <w:rsid w:val="3232BB50"/>
    <w:rsid w:val="3243A2CB"/>
    <w:rsid w:val="3243E52C"/>
    <w:rsid w:val="324D455B"/>
    <w:rsid w:val="3267276E"/>
    <w:rsid w:val="32DE3FAE"/>
    <w:rsid w:val="331CBB70"/>
    <w:rsid w:val="33291383"/>
    <w:rsid w:val="3386FD2C"/>
    <w:rsid w:val="33947B20"/>
    <w:rsid w:val="33A8F324"/>
    <w:rsid w:val="33B1E800"/>
    <w:rsid w:val="33B95A66"/>
    <w:rsid w:val="3415BA58"/>
    <w:rsid w:val="341E39D4"/>
    <w:rsid w:val="3422160B"/>
    <w:rsid w:val="3442AF35"/>
    <w:rsid w:val="344B5112"/>
    <w:rsid w:val="34669EAC"/>
    <w:rsid w:val="34846431"/>
    <w:rsid w:val="3496273E"/>
    <w:rsid w:val="349B83A9"/>
    <w:rsid w:val="34EF1C57"/>
    <w:rsid w:val="350AA6BB"/>
    <w:rsid w:val="35218426"/>
    <w:rsid w:val="3555C3F0"/>
    <w:rsid w:val="356EEC4D"/>
    <w:rsid w:val="35FFA09F"/>
    <w:rsid w:val="3654F095"/>
    <w:rsid w:val="36749169"/>
    <w:rsid w:val="36AF4078"/>
    <w:rsid w:val="36AFDE22"/>
    <w:rsid w:val="36C2FF42"/>
    <w:rsid w:val="36EBF077"/>
    <w:rsid w:val="3728F577"/>
    <w:rsid w:val="373D75D6"/>
    <w:rsid w:val="376E55BC"/>
    <w:rsid w:val="37A20DE0"/>
    <w:rsid w:val="388C2C1F"/>
    <w:rsid w:val="38910777"/>
    <w:rsid w:val="389A6539"/>
    <w:rsid w:val="38C7893B"/>
    <w:rsid w:val="38D84124"/>
    <w:rsid w:val="38F00620"/>
    <w:rsid w:val="3936E378"/>
    <w:rsid w:val="39513D53"/>
    <w:rsid w:val="395BEC66"/>
    <w:rsid w:val="398F1368"/>
    <w:rsid w:val="398FB50A"/>
    <w:rsid w:val="39A3B160"/>
    <w:rsid w:val="39B87514"/>
    <w:rsid w:val="39C67778"/>
    <w:rsid w:val="39C688BD"/>
    <w:rsid w:val="39CDC58B"/>
    <w:rsid w:val="39FB1184"/>
    <w:rsid w:val="3A01506E"/>
    <w:rsid w:val="3A179595"/>
    <w:rsid w:val="3A46D1F3"/>
    <w:rsid w:val="3A8B1F9F"/>
    <w:rsid w:val="3A8DBB2E"/>
    <w:rsid w:val="3A9DF5D4"/>
    <w:rsid w:val="3AE0B73F"/>
    <w:rsid w:val="3AF65DFC"/>
    <w:rsid w:val="3B363880"/>
    <w:rsid w:val="3BC71697"/>
    <w:rsid w:val="3BCE4855"/>
    <w:rsid w:val="3BD26413"/>
    <w:rsid w:val="3BE9C4B5"/>
    <w:rsid w:val="3BE9C992"/>
    <w:rsid w:val="3BFCAC3D"/>
    <w:rsid w:val="3BFFFCB3"/>
    <w:rsid w:val="3C313CCF"/>
    <w:rsid w:val="3C7A4351"/>
    <w:rsid w:val="3CA27A56"/>
    <w:rsid w:val="3CAAA80B"/>
    <w:rsid w:val="3D00736E"/>
    <w:rsid w:val="3D11720F"/>
    <w:rsid w:val="3D23AB4F"/>
    <w:rsid w:val="3D48BE1F"/>
    <w:rsid w:val="3DA96C63"/>
    <w:rsid w:val="3DBAA0B0"/>
    <w:rsid w:val="3DF23422"/>
    <w:rsid w:val="3E1411F9"/>
    <w:rsid w:val="3E158798"/>
    <w:rsid w:val="3E15FF8F"/>
    <w:rsid w:val="3E1EC75C"/>
    <w:rsid w:val="3E2C53F0"/>
    <w:rsid w:val="3E7E4D21"/>
    <w:rsid w:val="3E862767"/>
    <w:rsid w:val="3E900366"/>
    <w:rsid w:val="3EBA0164"/>
    <w:rsid w:val="3EF3B2A7"/>
    <w:rsid w:val="3F01E91F"/>
    <w:rsid w:val="3F301D5A"/>
    <w:rsid w:val="3F35A5F2"/>
    <w:rsid w:val="3F644C1C"/>
    <w:rsid w:val="3F72DD62"/>
    <w:rsid w:val="3F8041C2"/>
    <w:rsid w:val="3F8B0AA8"/>
    <w:rsid w:val="3FC68E20"/>
    <w:rsid w:val="3FC7D9C7"/>
    <w:rsid w:val="3FFE27CA"/>
    <w:rsid w:val="40058E7F"/>
    <w:rsid w:val="40231D64"/>
    <w:rsid w:val="40734C4C"/>
    <w:rsid w:val="40A7506D"/>
    <w:rsid w:val="40C0B951"/>
    <w:rsid w:val="40D021D7"/>
    <w:rsid w:val="40E2C37D"/>
    <w:rsid w:val="40EC908A"/>
    <w:rsid w:val="40F214AC"/>
    <w:rsid w:val="40F539A4"/>
    <w:rsid w:val="41001C7D"/>
    <w:rsid w:val="41100003"/>
    <w:rsid w:val="41262012"/>
    <w:rsid w:val="412C274D"/>
    <w:rsid w:val="413C27CA"/>
    <w:rsid w:val="414C7723"/>
    <w:rsid w:val="4155DA48"/>
    <w:rsid w:val="41CAFEED"/>
    <w:rsid w:val="41DC59ED"/>
    <w:rsid w:val="42167BCB"/>
    <w:rsid w:val="4220F926"/>
    <w:rsid w:val="423C6DE1"/>
    <w:rsid w:val="4256BAD1"/>
    <w:rsid w:val="4268380A"/>
    <w:rsid w:val="426994F8"/>
    <w:rsid w:val="427CB5C3"/>
    <w:rsid w:val="428029C8"/>
    <w:rsid w:val="42DCD1F2"/>
    <w:rsid w:val="42FA923C"/>
    <w:rsid w:val="435994E3"/>
    <w:rsid w:val="436A3C2D"/>
    <w:rsid w:val="43744D91"/>
    <w:rsid w:val="4388CAE4"/>
    <w:rsid w:val="439073A0"/>
    <w:rsid w:val="43A7C4ED"/>
    <w:rsid w:val="43B8B689"/>
    <w:rsid w:val="43F0989C"/>
    <w:rsid w:val="4409D6FE"/>
    <w:rsid w:val="4452EF7F"/>
    <w:rsid w:val="4473CB20"/>
    <w:rsid w:val="448417E5"/>
    <w:rsid w:val="44C3E103"/>
    <w:rsid w:val="44F1928E"/>
    <w:rsid w:val="44FDD56C"/>
    <w:rsid w:val="450B0725"/>
    <w:rsid w:val="4533ADD6"/>
    <w:rsid w:val="454C17D5"/>
    <w:rsid w:val="45522889"/>
    <w:rsid w:val="4582149A"/>
    <w:rsid w:val="4598FD26"/>
    <w:rsid w:val="46038A48"/>
    <w:rsid w:val="460DB12E"/>
    <w:rsid w:val="46228254"/>
    <w:rsid w:val="46442568"/>
    <w:rsid w:val="465EF949"/>
    <w:rsid w:val="46968215"/>
    <w:rsid w:val="46AFC0E5"/>
    <w:rsid w:val="46BC8D71"/>
    <w:rsid w:val="46CD4765"/>
    <w:rsid w:val="46E33487"/>
    <w:rsid w:val="46E72D80"/>
    <w:rsid w:val="4725A6FA"/>
    <w:rsid w:val="4769B73A"/>
    <w:rsid w:val="477CB501"/>
    <w:rsid w:val="47874E7F"/>
    <w:rsid w:val="47A0D073"/>
    <w:rsid w:val="47B6DD2F"/>
    <w:rsid w:val="47BBB8A7"/>
    <w:rsid w:val="47FE31D2"/>
    <w:rsid w:val="4824C2DD"/>
    <w:rsid w:val="483462B9"/>
    <w:rsid w:val="48759043"/>
    <w:rsid w:val="48988BF9"/>
    <w:rsid w:val="490DDEDB"/>
    <w:rsid w:val="4919F847"/>
    <w:rsid w:val="4954B972"/>
    <w:rsid w:val="495EBCBE"/>
    <w:rsid w:val="4963260F"/>
    <w:rsid w:val="49A17296"/>
    <w:rsid w:val="49B5C2C4"/>
    <w:rsid w:val="49C1A783"/>
    <w:rsid w:val="49CA4349"/>
    <w:rsid w:val="4A3273C5"/>
    <w:rsid w:val="4A347F39"/>
    <w:rsid w:val="4A7CC67E"/>
    <w:rsid w:val="4AAEE69E"/>
    <w:rsid w:val="4ABE6D28"/>
    <w:rsid w:val="4B4C175D"/>
    <w:rsid w:val="4B8AD80D"/>
    <w:rsid w:val="4BBCD015"/>
    <w:rsid w:val="4BBF2B46"/>
    <w:rsid w:val="4BC4BA9E"/>
    <w:rsid w:val="4BD87C72"/>
    <w:rsid w:val="4BD996CC"/>
    <w:rsid w:val="4C1079BD"/>
    <w:rsid w:val="4C16315E"/>
    <w:rsid w:val="4C1CCE09"/>
    <w:rsid w:val="4C2CAF56"/>
    <w:rsid w:val="4C8F29CA"/>
    <w:rsid w:val="4CA13223"/>
    <w:rsid w:val="4CA3BE2E"/>
    <w:rsid w:val="4CBF4A73"/>
    <w:rsid w:val="4CD4FA2C"/>
    <w:rsid w:val="4CD50BB1"/>
    <w:rsid w:val="4D10154B"/>
    <w:rsid w:val="4D12546B"/>
    <w:rsid w:val="4D189B74"/>
    <w:rsid w:val="4D2106BB"/>
    <w:rsid w:val="4D665DB9"/>
    <w:rsid w:val="4D9749C0"/>
    <w:rsid w:val="4D9B90AA"/>
    <w:rsid w:val="4DE5CF17"/>
    <w:rsid w:val="4E28FBBE"/>
    <w:rsid w:val="4E35F9ED"/>
    <w:rsid w:val="4E591A57"/>
    <w:rsid w:val="4E88D70C"/>
    <w:rsid w:val="4E92427C"/>
    <w:rsid w:val="4ECF000D"/>
    <w:rsid w:val="4ECFD524"/>
    <w:rsid w:val="4EE7FD4A"/>
    <w:rsid w:val="4EED8BA6"/>
    <w:rsid w:val="4EF6CD21"/>
    <w:rsid w:val="4F37334C"/>
    <w:rsid w:val="4F7CA497"/>
    <w:rsid w:val="4F8E31F6"/>
    <w:rsid w:val="4FA9045B"/>
    <w:rsid w:val="4FCFEDEC"/>
    <w:rsid w:val="4FF06483"/>
    <w:rsid w:val="4FFC3D72"/>
    <w:rsid w:val="50059CDC"/>
    <w:rsid w:val="50179A11"/>
    <w:rsid w:val="501AEE07"/>
    <w:rsid w:val="506A532C"/>
    <w:rsid w:val="509D81B9"/>
    <w:rsid w:val="50C9889A"/>
    <w:rsid w:val="50DA0B78"/>
    <w:rsid w:val="50E62C83"/>
    <w:rsid w:val="50ED98D6"/>
    <w:rsid w:val="50EDE90D"/>
    <w:rsid w:val="511B22A9"/>
    <w:rsid w:val="511E3A11"/>
    <w:rsid w:val="516B1B72"/>
    <w:rsid w:val="518934F7"/>
    <w:rsid w:val="5193700E"/>
    <w:rsid w:val="51CA5805"/>
    <w:rsid w:val="51D04CED"/>
    <w:rsid w:val="52B43F24"/>
    <w:rsid w:val="52CB2AA4"/>
    <w:rsid w:val="52D63938"/>
    <w:rsid w:val="52D7A250"/>
    <w:rsid w:val="52FBF96E"/>
    <w:rsid w:val="535234C4"/>
    <w:rsid w:val="5377A633"/>
    <w:rsid w:val="53A9370D"/>
    <w:rsid w:val="53AA0EFA"/>
    <w:rsid w:val="540AA7EF"/>
    <w:rsid w:val="541BD3FE"/>
    <w:rsid w:val="542D87C4"/>
    <w:rsid w:val="543531D8"/>
    <w:rsid w:val="5448C38D"/>
    <w:rsid w:val="545015BA"/>
    <w:rsid w:val="54A7B773"/>
    <w:rsid w:val="55054DA3"/>
    <w:rsid w:val="551E23E5"/>
    <w:rsid w:val="55307A1F"/>
    <w:rsid w:val="5589F9E5"/>
    <w:rsid w:val="55A1A2BA"/>
    <w:rsid w:val="55A6151E"/>
    <w:rsid w:val="55CA317B"/>
    <w:rsid w:val="5698A9D5"/>
    <w:rsid w:val="56BA3507"/>
    <w:rsid w:val="56E7C133"/>
    <w:rsid w:val="56E9877E"/>
    <w:rsid w:val="571893D0"/>
    <w:rsid w:val="5727A5AB"/>
    <w:rsid w:val="57314D5E"/>
    <w:rsid w:val="57440908"/>
    <w:rsid w:val="5775C4BF"/>
    <w:rsid w:val="57CBCCD4"/>
    <w:rsid w:val="57D9C9F7"/>
    <w:rsid w:val="57F48AEA"/>
    <w:rsid w:val="58596EB3"/>
    <w:rsid w:val="58655388"/>
    <w:rsid w:val="5886574E"/>
    <w:rsid w:val="58A06071"/>
    <w:rsid w:val="58ABD313"/>
    <w:rsid w:val="58CB0982"/>
    <w:rsid w:val="58E9DC86"/>
    <w:rsid w:val="590A2194"/>
    <w:rsid w:val="592B8C2D"/>
    <w:rsid w:val="592C5187"/>
    <w:rsid w:val="592E8BDE"/>
    <w:rsid w:val="593D928D"/>
    <w:rsid w:val="59466220"/>
    <w:rsid w:val="595D7CB0"/>
    <w:rsid w:val="59A18BD5"/>
    <w:rsid w:val="59BF442D"/>
    <w:rsid w:val="59C18F88"/>
    <w:rsid w:val="5A0E7B8C"/>
    <w:rsid w:val="5A2B238A"/>
    <w:rsid w:val="5A758B47"/>
    <w:rsid w:val="5A85ACE7"/>
    <w:rsid w:val="5AC16981"/>
    <w:rsid w:val="5ACD69DE"/>
    <w:rsid w:val="5B000158"/>
    <w:rsid w:val="5B3CB91F"/>
    <w:rsid w:val="5B89CBC3"/>
    <w:rsid w:val="5C3479F8"/>
    <w:rsid w:val="5C91AD13"/>
    <w:rsid w:val="5CD0092C"/>
    <w:rsid w:val="5D43C7B8"/>
    <w:rsid w:val="5D442FFA"/>
    <w:rsid w:val="5D52FD64"/>
    <w:rsid w:val="5D832B61"/>
    <w:rsid w:val="5D84E17D"/>
    <w:rsid w:val="5DCB595B"/>
    <w:rsid w:val="5DE6EB70"/>
    <w:rsid w:val="5E14CC05"/>
    <w:rsid w:val="5E43461D"/>
    <w:rsid w:val="5E813676"/>
    <w:rsid w:val="5EB02E78"/>
    <w:rsid w:val="5EBD8550"/>
    <w:rsid w:val="5EE7380B"/>
    <w:rsid w:val="5EF91267"/>
    <w:rsid w:val="5EFD17E6"/>
    <w:rsid w:val="5F35CD6D"/>
    <w:rsid w:val="5F3644BA"/>
    <w:rsid w:val="5F67AE47"/>
    <w:rsid w:val="5F7E5804"/>
    <w:rsid w:val="5F971F1B"/>
    <w:rsid w:val="5FB3E8E2"/>
    <w:rsid w:val="5FC015B4"/>
    <w:rsid w:val="5FF8C6DD"/>
    <w:rsid w:val="603121D3"/>
    <w:rsid w:val="604970A6"/>
    <w:rsid w:val="605072B1"/>
    <w:rsid w:val="605B100C"/>
    <w:rsid w:val="60644BC3"/>
    <w:rsid w:val="60967F92"/>
    <w:rsid w:val="60B8F8A6"/>
    <w:rsid w:val="60C066F1"/>
    <w:rsid w:val="60CA11C0"/>
    <w:rsid w:val="60CAF530"/>
    <w:rsid w:val="6113970D"/>
    <w:rsid w:val="611C482B"/>
    <w:rsid w:val="61827C04"/>
    <w:rsid w:val="6186B43F"/>
    <w:rsid w:val="619335AD"/>
    <w:rsid w:val="61BABA85"/>
    <w:rsid w:val="61BD8D6A"/>
    <w:rsid w:val="61BDF94E"/>
    <w:rsid w:val="61C73E96"/>
    <w:rsid w:val="61CAA881"/>
    <w:rsid w:val="61ECA696"/>
    <w:rsid w:val="621F4674"/>
    <w:rsid w:val="62248BDA"/>
    <w:rsid w:val="6270E36C"/>
    <w:rsid w:val="6310A16A"/>
    <w:rsid w:val="6318982D"/>
    <w:rsid w:val="638154F9"/>
    <w:rsid w:val="6392D393"/>
    <w:rsid w:val="63D4FBA6"/>
    <w:rsid w:val="63EE1291"/>
    <w:rsid w:val="6429C698"/>
    <w:rsid w:val="6467F7B3"/>
    <w:rsid w:val="647D439C"/>
    <w:rsid w:val="64A891CD"/>
    <w:rsid w:val="650A096F"/>
    <w:rsid w:val="65107201"/>
    <w:rsid w:val="65116121"/>
    <w:rsid w:val="652CD132"/>
    <w:rsid w:val="65342FFC"/>
    <w:rsid w:val="65420565"/>
    <w:rsid w:val="655EFEEF"/>
    <w:rsid w:val="65637C99"/>
    <w:rsid w:val="65774917"/>
    <w:rsid w:val="65860A94"/>
    <w:rsid w:val="65CAAA2F"/>
    <w:rsid w:val="65FC46C0"/>
    <w:rsid w:val="663B826F"/>
    <w:rsid w:val="6686EA33"/>
    <w:rsid w:val="66960B60"/>
    <w:rsid w:val="6697E55F"/>
    <w:rsid w:val="66BB0DF5"/>
    <w:rsid w:val="67326627"/>
    <w:rsid w:val="6782FBBA"/>
    <w:rsid w:val="678611CE"/>
    <w:rsid w:val="6798DCA4"/>
    <w:rsid w:val="679FF1AC"/>
    <w:rsid w:val="67D1B22C"/>
    <w:rsid w:val="67D80D35"/>
    <w:rsid w:val="67E3665B"/>
    <w:rsid w:val="67F0F895"/>
    <w:rsid w:val="67FC9B03"/>
    <w:rsid w:val="68069CA7"/>
    <w:rsid w:val="6817FB69"/>
    <w:rsid w:val="68200684"/>
    <w:rsid w:val="6823D076"/>
    <w:rsid w:val="6854828B"/>
    <w:rsid w:val="68944AEA"/>
    <w:rsid w:val="690DA171"/>
    <w:rsid w:val="692FEBCA"/>
    <w:rsid w:val="693255EE"/>
    <w:rsid w:val="69687B20"/>
    <w:rsid w:val="696C9DEA"/>
    <w:rsid w:val="696FD656"/>
    <w:rsid w:val="699D3198"/>
    <w:rsid w:val="69ABCF1E"/>
    <w:rsid w:val="69C31104"/>
    <w:rsid w:val="69DAD6CA"/>
    <w:rsid w:val="6A14453D"/>
    <w:rsid w:val="6A1A335C"/>
    <w:rsid w:val="6A429C60"/>
    <w:rsid w:val="6A9D1F0D"/>
    <w:rsid w:val="6A9F41A2"/>
    <w:rsid w:val="6AAD9FF5"/>
    <w:rsid w:val="6AB81726"/>
    <w:rsid w:val="6AD08F6A"/>
    <w:rsid w:val="6ADDD887"/>
    <w:rsid w:val="6B4CF375"/>
    <w:rsid w:val="6B8070D1"/>
    <w:rsid w:val="6B9682CA"/>
    <w:rsid w:val="6B98890E"/>
    <w:rsid w:val="6BD7EB5C"/>
    <w:rsid w:val="6C047858"/>
    <w:rsid w:val="6C27034B"/>
    <w:rsid w:val="6C71E471"/>
    <w:rsid w:val="6CA6F296"/>
    <w:rsid w:val="6CD2B6BB"/>
    <w:rsid w:val="6D986D68"/>
    <w:rsid w:val="6DDC283E"/>
    <w:rsid w:val="6E3A691D"/>
    <w:rsid w:val="6E553912"/>
    <w:rsid w:val="6E587D36"/>
    <w:rsid w:val="6E6D656D"/>
    <w:rsid w:val="6F0C43B1"/>
    <w:rsid w:val="6F215C2D"/>
    <w:rsid w:val="6F9DD32D"/>
    <w:rsid w:val="6FA54763"/>
    <w:rsid w:val="6FAF34C8"/>
    <w:rsid w:val="6FD8345D"/>
    <w:rsid w:val="6FF6B843"/>
    <w:rsid w:val="700AD219"/>
    <w:rsid w:val="7012DBB9"/>
    <w:rsid w:val="701566A2"/>
    <w:rsid w:val="705CBAC2"/>
    <w:rsid w:val="7072C3F4"/>
    <w:rsid w:val="70893F96"/>
    <w:rsid w:val="70DD8146"/>
    <w:rsid w:val="7103A535"/>
    <w:rsid w:val="7115F36D"/>
    <w:rsid w:val="7145D409"/>
    <w:rsid w:val="71C84536"/>
    <w:rsid w:val="71E3C2FF"/>
    <w:rsid w:val="72F856E0"/>
    <w:rsid w:val="731D5698"/>
    <w:rsid w:val="73218A8B"/>
    <w:rsid w:val="73B4B422"/>
    <w:rsid w:val="73D53333"/>
    <w:rsid w:val="73E7DA2C"/>
    <w:rsid w:val="743019DF"/>
    <w:rsid w:val="746FAD2D"/>
    <w:rsid w:val="747E4851"/>
    <w:rsid w:val="748EB17F"/>
    <w:rsid w:val="74A98F74"/>
    <w:rsid w:val="74AB3169"/>
    <w:rsid w:val="74C0264F"/>
    <w:rsid w:val="74EBBAC5"/>
    <w:rsid w:val="7573E522"/>
    <w:rsid w:val="75E3A849"/>
    <w:rsid w:val="75FF4775"/>
    <w:rsid w:val="76013A8F"/>
    <w:rsid w:val="7631ED48"/>
    <w:rsid w:val="765E9089"/>
    <w:rsid w:val="7662CB41"/>
    <w:rsid w:val="76681119"/>
    <w:rsid w:val="7695CD51"/>
    <w:rsid w:val="76963809"/>
    <w:rsid w:val="76C50175"/>
    <w:rsid w:val="76CC9341"/>
    <w:rsid w:val="76E688D0"/>
    <w:rsid w:val="771F6BEA"/>
    <w:rsid w:val="771F9CCD"/>
    <w:rsid w:val="774AD8E1"/>
    <w:rsid w:val="77F2430B"/>
    <w:rsid w:val="77F41438"/>
    <w:rsid w:val="77FF24B3"/>
    <w:rsid w:val="7806E67D"/>
    <w:rsid w:val="782A946E"/>
    <w:rsid w:val="78434307"/>
    <w:rsid w:val="786A55DF"/>
    <w:rsid w:val="786CBA90"/>
    <w:rsid w:val="788CB2D0"/>
    <w:rsid w:val="789E0226"/>
    <w:rsid w:val="78AF33C2"/>
    <w:rsid w:val="78C06EE8"/>
    <w:rsid w:val="78C570B9"/>
    <w:rsid w:val="78CC9ED1"/>
    <w:rsid w:val="791FB391"/>
    <w:rsid w:val="7938D123"/>
    <w:rsid w:val="79604215"/>
    <w:rsid w:val="79779105"/>
    <w:rsid w:val="79790029"/>
    <w:rsid w:val="79877371"/>
    <w:rsid w:val="79AF51D8"/>
    <w:rsid w:val="79BAD78C"/>
    <w:rsid w:val="79BDA5AC"/>
    <w:rsid w:val="79D35350"/>
    <w:rsid w:val="79D89F8C"/>
    <w:rsid w:val="79E746ED"/>
    <w:rsid w:val="79ECCC6F"/>
    <w:rsid w:val="7A0A782F"/>
    <w:rsid w:val="7A697070"/>
    <w:rsid w:val="7AD41861"/>
    <w:rsid w:val="7AD8391A"/>
    <w:rsid w:val="7AE5E8CD"/>
    <w:rsid w:val="7B58C3CC"/>
    <w:rsid w:val="7BBDF112"/>
    <w:rsid w:val="7BCC1E1C"/>
    <w:rsid w:val="7BDAF535"/>
    <w:rsid w:val="7BE2E814"/>
    <w:rsid w:val="7BEFFFF3"/>
    <w:rsid w:val="7BFB6C29"/>
    <w:rsid w:val="7C14998F"/>
    <w:rsid w:val="7C402DC7"/>
    <w:rsid w:val="7C517BD6"/>
    <w:rsid w:val="7C9C0588"/>
    <w:rsid w:val="7C9C2ADB"/>
    <w:rsid w:val="7CA877D7"/>
    <w:rsid w:val="7CB39C05"/>
    <w:rsid w:val="7D44DB95"/>
    <w:rsid w:val="7D6526DA"/>
    <w:rsid w:val="7D72FF8F"/>
    <w:rsid w:val="7D9B0E5C"/>
    <w:rsid w:val="7DB7C4F4"/>
    <w:rsid w:val="7DD12399"/>
    <w:rsid w:val="7E01F00E"/>
    <w:rsid w:val="7E1EC92C"/>
    <w:rsid w:val="7E226CA2"/>
    <w:rsid w:val="7E385632"/>
    <w:rsid w:val="7E573DB5"/>
    <w:rsid w:val="7E708F55"/>
    <w:rsid w:val="7F00F7B4"/>
    <w:rsid w:val="7F0AB3FC"/>
    <w:rsid w:val="7F0BF7AC"/>
    <w:rsid w:val="7F955B5F"/>
    <w:rsid w:val="7FB5EB62"/>
    <w:rsid w:val="7FC5C9D6"/>
    <w:rsid w:val="7FF44AC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Besedilo"/>
    <w:qFormat/>
    <w:rsid w:val="00363E63"/>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character" w:styleId="Hiperpovezava">
    <w:name w:val="Hyperlink"/>
    <w:basedOn w:val="Privzetapisavaodstavka"/>
    <w:uiPriority w:val="99"/>
    <w:unhideWhenUsed/>
    <w:rsid w:val="00363E63"/>
    <w:rPr>
      <w:color w:val="0563C1" w:themeColor="hyperlink"/>
      <w:u w:val="single"/>
    </w:rPr>
  </w:style>
  <w:style w:type="paragraph" w:styleId="Sprotnaopomba-besedilo">
    <w:name w:val="footnote text"/>
    <w:aliases w:val="Sprotna opomba_EO, Char Char,Char Char,Sprotna opomba-besedilo,Char Char Char Char,Sprotna opomba - besedilo Znak1,Sprotna opomba - besedilo Znak Znak2,Sprotna opomba - besedilo Znak1 Znak Znak1,fn,Char Ch,o"/>
    <w:basedOn w:val="Navaden"/>
    <w:link w:val="Sprotnaopomba-besediloZnak"/>
    <w:uiPriority w:val="99"/>
    <w:unhideWhenUsed/>
    <w:qFormat/>
    <w:rsid w:val="00FE7254"/>
    <w:pPr>
      <w:spacing w:line="240" w:lineRule="auto"/>
    </w:pPr>
    <w:rPr>
      <w:sz w:val="16"/>
      <w:szCs w:val="20"/>
    </w:rPr>
  </w:style>
  <w:style w:type="character" w:customStyle="1" w:styleId="Sprotnaopomba-besediloZnak">
    <w:name w:val="Sprotna opomba - besedilo Znak"/>
    <w:aliases w:val="Sprotna opomba_EO Znak, Char Char Znak,Char Char Znak,Sprotna opomba-besedilo Znak,Char Char Char Char Znak,Sprotna opomba - besedilo Znak1 Znak,Sprotna opomba - besedilo Znak Znak2 Znak,fn Znak,Char Ch Znak,o Znak"/>
    <w:basedOn w:val="Privzetapisavaodstavka"/>
    <w:link w:val="Sprotnaopomba-besedilo"/>
    <w:uiPriority w:val="99"/>
    <w:rsid w:val="00FE7254"/>
    <w:rPr>
      <w:rFonts w:ascii="Myriad Pro" w:hAnsi="Myriad Pro"/>
      <w:sz w:val="16"/>
      <w:szCs w:val="20"/>
    </w:rPr>
  </w:style>
  <w:style w:type="character" w:styleId="Sprotnaopomba-sklic">
    <w:name w:val="footnote reference"/>
    <w:aliases w:val="footnote_EO,Footnote symbol,Fussnota,Footnote,Footnote reference number,note TESI,SUPERS,EN Footnote Reference,-E Fußnotenzeichen,Times 10 Point,Exposant 3 Point,E...,nota de rodapé,Footnote Reference_LVL6,Footnote Reference_LVL61"/>
    <w:basedOn w:val="Privzetapisavaodstavka"/>
    <w:uiPriority w:val="99"/>
    <w:unhideWhenUsed/>
    <w:qFormat/>
    <w:rsid w:val="00FE7254"/>
    <w:rPr>
      <w:vertAlign w:val="superscript"/>
    </w:rPr>
  </w:style>
  <w:style w:type="character" w:customStyle="1" w:styleId="Nerazreenaomemba1">
    <w:name w:val="Nerazrešena omemba1"/>
    <w:basedOn w:val="Privzetapisavaodstavka"/>
    <w:uiPriority w:val="99"/>
    <w:semiHidden/>
    <w:unhideWhenUsed/>
    <w:rsid w:val="003A49D8"/>
    <w:rPr>
      <w:color w:val="605E5C"/>
      <w:shd w:val="clear" w:color="auto" w:fill="E1DFDD"/>
    </w:rPr>
  </w:style>
  <w:style w:type="character" w:styleId="Pripombasklic">
    <w:name w:val="annotation reference"/>
    <w:basedOn w:val="Privzetapisavaodstavka"/>
    <w:uiPriority w:val="99"/>
    <w:semiHidden/>
    <w:unhideWhenUsed/>
    <w:rsid w:val="00114A03"/>
    <w:rPr>
      <w:sz w:val="16"/>
      <w:szCs w:val="16"/>
    </w:rPr>
  </w:style>
  <w:style w:type="paragraph" w:styleId="Pripombabesedilo">
    <w:name w:val="annotation text"/>
    <w:basedOn w:val="Navaden"/>
    <w:link w:val="PripombabesediloZnak"/>
    <w:uiPriority w:val="99"/>
    <w:unhideWhenUsed/>
    <w:rsid w:val="00114A03"/>
    <w:pPr>
      <w:spacing w:line="240" w:lineRule="auto"/>
    </w:pPr>
    <w:rPr>
      <w:szCs w:val="20"/>
    </w:rPr>
  </w:style>
  <w:style w:type="character" w:customStyle="1" w:styleId="PripombabesediloZnak">
    <w:name w:val="Pripomba – besedilo Znak"/>
    <w:basedOn w:val="Privzetapisavaodstavka"/>
    <w:link w:val="Pripombabesedilo"/>
    <w:uiPriority w:val="99"/>
    <w:rsid w:val="00114A03"/>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114A03"/>
    <w:rPr>
      <w:b/>
      <w:bCs/>
    </w:rPr>
  </w:style>
  <w:style w:type="character" w:customStyle="1" w:styleId="ZadevapripombeZnak">
    <w:name w:val="Zadeva pripombe Znak"/>
    <w:basedOn w:val="PripombabesediloZnak"/>
    <w:link w:val="Zadevapripombe"/>
    <w:uiPriority w:val="99"/>
    <w:semiHidden/>
    <w:rsid w:val="00114A03"/>
    <w:rPr>
      <w:rFonts w:ascii="Myriad Pro" w:hAnsi="Myriad Pro"/>
      <w:b/>
      <w:bCs/>
      <w:sz w:val="20"/>
      <w:szCs w:val="20"/>
    </w:rPr>
  </w:style>
  <w:style w:type="paragraph" w:styleId="Revizija">
    <w:name w:val="Revision"/>
    <w:hidden/>
    <w:uiPriority w:val="99"/>
    <w:semiHidden/>
    <w:rsid w:val="00B11EE5"/>
    <w:pPr>
      <w:spacing w:after="0" w:line="240" w:lineRule="auto"/>
    </w:pPr>
    <w:rPr>
      <w:rFonts w:ascii="Myriad Pro" w:hAnsi="Myriad Pro"/>
      <w:sz w:val="20"/>
    </w:rPr>
  </w:style>
  <w:style w:type="character" w:styleId="Krepko">
    <w:name w:val="Strong"/>
    <w:basedOn w:val="Privzetapisavaodstavka"/>
    <w:uiPriority w:val="22"/>
    <w:qFormat/>
    <w:rsid w:val="00FF1B8C"/>
    <w:rPr>
      <w:b/>
      <w:bCs/>
    </w:rPr>
  </w:style>
  <w:style w:type="character" w:styleId="Poudarek">
    <w:name w:val="Emphasis"/>
    <w:basedOn w:val="Privzetapisavaodstavka"/>
    <w:uiPriority w:val="20"/>
    <w:qFormat/>
    <w:rsid w:val="00592EB2"/>
    <w:rPr>
      <w:i/>
      <w:iCs/>
    </w:rPr>
  </w:style>
  <w:style w:type="paragraph" w:customStyle="1" w:styleId="TekstgrafEO">
    <w:name w:val="Tekst graf_EO"/>
    <w:basedOn w:val="Navaden"/>
    <w:link w:val="TekstgrafEOChar"/>
    <w:qFormat/>
    <w:rsid w:val="006E5FD0"/>
    <w:pPr>
      <w:spacing w:line="240" w:lineRule="auto"/>
      <w:ind w:left="340"/>
    </w:pPr>
    <w:rPr>
      <w:rFonts w:eastAsia="Times New Roman" w:cs="Times New Roman"/>
      <w:sz w:val="18"/>
      <w:szCs w:val="18"/>
    </w:rPr>
  </w:style>
  <w:style w:type="character" w:customStyle="1" w:styleId="TekstgrafEOChar">
    <w:name w:val="Tekst graf_EO Char"/>
    <w:basedOn w:val="Privzetapisavaodstavka"/>
    <w:link w:val="TekstgrafEO"/>
    <w:rsid w:val="006E5FD0"/>
    <w:rPr>
      <w:rFonts w:ascii="Myriad Pro" w:eastAsia="Times New Roman" w:hAnsi="Myriad Pro" w:cs="Times New Roman"/>
      <w:sz w:val="18"/>
      <w:szCs w:val="18"/>
    </w:rPr>
  </w:style>
  <w:style w:type="character" w:customStyle="1" w:styleId="Omemba1">
    <w:name w:val="Omemba1"/>
    <w:basedOn w:val="Privzetapisavaodstavka"/>
    <w:uiPriority w:val="99"/>
    <w:unhideWhenUsed/>
    <w:rsid w:val="00744B8D"/>
    <w:rPr>
      <w:color w:val="2B579A"/>
      <w:shd w:val="clear" w:color="auto" w:fill="E6E6E6"/>
    </w:rPr>
  </w:style>
  <w:style w:type="table" w:customStyle="1" w:styleId="Tabelamrea1">
    <w:name w:val="Tabela – mreža1"/>
    <w:basedOn w:val="Navadnatabela"/>
    <w:next w:val="Tabelamrea"/>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Privzetapisavaodstavka"/>
    <w:rsid w:val="00ED0B28"/>
  </w:style>
  <w:style w:type="character" w:customStyle="1" w:styleId="A0">
    <w:name w:val="A0"/>
    <w:uiPriority w:val="99"/>
    <w:rsid w:val="004712E5"/>
    <w:rPr>
      <w:rFonts w:cs="Myriad Pro"/>
      <w:color w:val="000000"/>
      <w:sz w:val="18"/>
      <w:szCs w:val="18"/>
    </w:rPr>
  </w:style>
  <w:style w:type="character" w:customStyle="1" w:styleId="normaltextrun">
    <w:name w:val="normaltextrun"/>
    <w:basedOn w:val="Privzetapisavaodstavka"/>
    <w:rsid w:val="00C50200"/>
  </w:style>
  <w:style w:type="character" w:customStyle="1" w:styleId="eop">
    <w:name w:val="eop"/>
    <w:basedOn w:val="Privzetapisavaodstavka"/>
    <w:rsid w:val="00A54221"/>
  </w:style>
  <w:style w:type="character" w:customStyle="1" w:styleId="UnresolvedMention1">
    <w:name w:val="Unresolved Mention1"/>
    <w:basedOn w:val="Privzetapisavaodstavka"/>
    <w:uiPriority w:val="99"/>
    <w:semiHidden/>
    <w:unhideWhenUsed/>
    <w:rsid w:val="000C52ED"/>
    <w:rPr>
      <w:color w:val="605E5C"/>
      <w:shd w:val="clear" w:color="auto" w:fill="E1DFDD"/>
    </w:rPr>
  </w:style>
  <w:style w:type="character" w:customStyle="1" w:styleId="Mention1">
    <w:name w:val="Mention1"/>
    <w:basedOn w:val="Privzetapisavaodstavka"/>
    <w:uiPriority w:val="99"/>
    <w:unhideWhenUsed/>
    <w:rPr>
      <w:color w:val="2B579A"/>
      <w:shd w:val="clear" w:color="auto" w:fill="E6E6E6"/>
    </w:rPr>
  </w:style>
  <w:style w:type="table" w:customStyle="1" w:styleId="Tabelamrea12">
    <w:name w:val="Tabela – mreža12"/>
    <w:basedOn w:val="Navadnatabela"/>
    <w:next w:val="Tabelamrea"/>
    <w:uiPriority w:val="39"/>
    <w:rsid w:val="00435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3">
    <w:name w:val="Tabela – mreža13"/>
    <w:basedOn w:val="Navadnatabela"/>
    <w:next w:val="Tabelamrea"/>
    <w:uiPriority w:val="39"/>
    <w:rsid w:val="00584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1102966">
      <w:bodyDiv w:val="1"/>
      <w:marLeft w:val="0"/>
      <w:marRight w:val="0"/>
      <w:marTop w:val="0"/>
      <w:marBottom w:val="0"/>
      <w:divBdr>
        <w:top w:val="none" w:sz="0" w:space="0" w:color="auto"/>
        <w:left w:val="none" w:sz="0" w:space="0" w:color="auto"/>
        <w:bottom w:val="none" w:sz="0" w:space="0" w:color="auto"/>
        <w:right w:val="none" w:sz="0" w:space="0" w:color="auto"/>
      </w:divBdr>
      <w:divsChild>
        <w:div w:id="51006549">
          <w:marLeft w:val="0"/>
          <w:marRight w:val="0"/>
          <w:marTop w:val="0"/>
          <w:marBottom w:val="0"/>
          <w:divBdr>
            <w:top w:val="none" w:sz="0" w:space="0" w:color="auto"/>
            <w:left w:val="none" w:sz="0" w:space="0" w:color="auto"/>
            <w:bottom w:val="none" w:sz="0" w:space="0" w:color="auto"/>
            <w:right w:val="none" w:sz="0" w:space="0" w:color="auto"/>
          </w:divBdr>
        </w:div>
        <w:div w:id="74403417">
          <w:marLeft w:val="0"/>
          <w:marRight w:val="0"/>
          <w:marTop w:val="0"/>
          <w:marBottom w:val="0"/>
          <w:divBdr>
            <w:top w:val="none" w:sz="0" w:space="0" w:color="auto"/>
            <w:left w:val="none" w:sz="0" w:space="0" w:color="auto"/>
            <w:bottom w:val="none" w:sz="0" w:space="0" w:color="auto"/>
            <w:right w:val="none" w:sz="0" w:space="0" w:color="auto"/>
          </w:divBdr>
        </w:div>
      </w:divsChild>
    </w:div>
    <w:div w:id="182951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jp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7.emf"/><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406DE-D953-42E0-BAF8-35A8B79D6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796</Words>
  <Characters>4538</Characters>
  <Application>Microsoft Office Word</Application>
  <DocSecurity>0</DocSecurity>
  <Lines>37</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2021-12-20T09:02:00Z</dcterms:created>
  <dcterms:modified xsi:type="dcterms:W3CDTF">2021-12-20T09:02:00Z</dcterms:modified>
</cp:coreProperties>
</file>