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00C1126E" w:rsidR="001D6793" w:rsidRDefault="00FA45E3" w:rsidP="001D6793">
      <w:pPr>
        <w:pStyle w:val="Naslov21"/>
      </w:pPr>
      <w:r>
        <w:t xml:space="preserve">od </w:t>
      </w:r>
      <w:r w:rsidR="00676AA7">
        <w:t>1</w:t>
      </w:r>
      <w:r w:rsidR="004B188A">
        <w:t>5</w:t>
      </w:r>
      <w:r w:rsidR="001D6793">
        <w:t>.</w:t>
      </w:r>
      <w:r w:rsidR="00520115">
        <w:t xml:space="preserve"> </w:t>
      </w:r>
      <w:r w:rsidR="001D6793">
        <w:t xml:space="preserve">do </w:t>
      </w:r>
      <w:r w:rsidR="004B188A">
        <w:t>19</w:t>
      </w:r>
      <w:r w:rsidR="001D6793">
        <w:t xml:space="preserve">. </w:t>
      </w:r>
      <w:r w:rsidR="00676AA7">
        <w:t>april</w:t>
      </w:r>
      <w:r w:rsidR="00631798">
        <w:t>a</w:t>
      </w:r>
      <w:r w:rsidR="001D6793">
        <w:t xml:space="preserve"> 20</w:t>
      </w:r>
      <w:r w:rsidR="005B4C57">
        <w:t>2</w:t>
      </w:r>
      <w:r w:rsidR="004B188A">
        <w:t>4</w:t>
      </w:r>
    </w:p>
    <w:p w14:paraId="0D813662" w14:textId="62600A0A" w:rsidR="00DF4F0B" w:rsidRDefault="00DF4F0B"/>
    <w:p w14:paraId="196DFF85" w14:textId="77777777" w:rsidR="00916FC4" w:rsidRDefault="00916FC4"/>
    <w:p w14:paraId="699C14D3" w14:textId="2B97B591" w:rsidR="006A798B" w:rsidRPr="00FB38F0" w:rsidRDefault="005B6728" w:rsidP="530A8474">
      <w:pPr>
        <w:spacing w:line="240" w:lineRule="atLeast"/>
        <w:rPr>
          <w:rFonts w:eastAsia="Myriad Pro" w:cs="Myriad Pro"/>
          <w:color w:val="000000" w:themeColor="text1"/>
        </w:rPr>
      </w:pPr>
      <w:r w:rsidRPr="530A8474">
        <w:rPr>
          <w:rFonts w:eastAsia="Myriad Pro" w:cs="Myriad Pro"/>
        </w:rPr>
        <w:t xml:space="preserve">Medletna rast števila delovno aktivnih se je nadaljevala tudi februarja. </w:t>
      </w:r>
      <w:r w:rsidR="1C8ABB4D" w:rsidRPr="530A8474">
        <w:rPr>
          <w:rFonts w:eastAsia="Myriad Pro" w:cs="Myriad Pro"/>
        </w:rPr>
        <w:t>I</w:t>
      </w:r>
      <w:r w:rsidRPr="530A8474">
        <w:rPr>
          <w:rFonts w:eastAsia="Myriad Pro" w:cs="Myriad Pro"/>
        </w:rPr>
        <w:t>zhajala</w:t>
      </w:r>
      <w:r w:rsidR="68E4DF9F" w:rsidRPr="530A8474">
        <w:rPr>
          <w:rFonts w:eastAsia="Myriad Pro" w:cs="Myriad Pro"/>
        </w:rPr>
        <w:t xml:space="preserve"> je</w:t>
      </w:r>
      <w:r w:rsidRPr="530A8474">
        <w:rPr>
          <w:rFonts w:eastAsia="Myriad Pro" w:cs="Myriad Pro"/>
        </w:rPr>
        <w:t xml:space="preserve"> iz večjega števila delovno aktivnih tujih državljanov, med dejavnostmi pa so izstopale gradbeništvo, promet in skladiščenje ter druge raznovrstne poslovne dejavnosti. </w:t>
      </w:r>
      <w:r w:rsidR="009D4A48" w:rsidRPr="530A8474">
        <w:rPr>
          <w:rFonts w:eastAsia="Myriad Pro" w:cs="Myriad Pro"/>
        </w:rPr>
        <w:t>Aktivnost v gradbeništvu se je po podatkih o vrednosti opravljenih gradbenih del februarja okrepila in bila na podobni ravni kot v začetku lanskega leta</w:t>
      </w:r>
      <w:r w:rsidR="00626F92" w:rsidRPr="530A8474">
        <w:rPr>
          <w:rFonts w:eastAsia="Myriad Pro" w:cs="Myriad Pro"/>
        </w:rPr>
        <w:t xml:space="preserve">, po podatkih DDV </w:t>
      </w:r>
      <w:r w:rsidR="7E6AAB55" w:rsidRPr="530A8474">
        <w:rPr>
          <w:rFonts w:eastAsia="Myriad Pro" w:cs="Myriad Pro"/>
        </w:rPr>
        <w:t xml:space="preserve">pa je bila </w:t>
      </w:r>
      <w:r w:rsidR="00626F92" w:rsidRPr="530A8474">
        <w:rPr>
          <w:rFonts w:eastAsia="Myriad Pro" w:cs="Myriad Pro"/>
        </w:rPr>
        <w:t>višja kot lani</w:t>
      </w:r>
      <w:r w:rsidR="0048650A" w:rsidRPr="530A8474">
        <w:rPr>
          <w:rFonts w:eastAsia="Myriad Pro" w:cs="Myriad Pro"/>
        </w:rPr>
        <w:t xml:space="preserve">. </w:t>
      </w:r>
      <w:r w:rsidR="006B7EFC" w:rsidRPr="530A8474">
        <w:rPr>
          <w:rFonts w:eastAsia="Myriad Pro" w:cs="Myriad Pro"/>
        </w:rPr>
        <w:t xml:space="preserve">Nominalna vrednost davčno potrjenih računov je bila </w:t>
      </w:r>
      <w:r w:rsidR="005E363A" w:rsidRPr="530A8474">
        <w:rPr>
          <w:rFonts w:eastAsia="Myriad Pro" w:cs="Myriad Pro"/>
        </w:rPr>
        <w:t>v prvih dveh tednih</w:t>
      </w:r>
      <w:r w:rsidR="006B7EFC" w:rsidRPr="530A8474">
        <w:rPr>
          <w:rFonts w:eastAsia="Myriad Pro" w:cs="Myriad Pro"/>
        </w:rPr>
        <w:t xml:space="preserve"> </w:t>
      </w:r>
      <w:r w:rsidR="005E363A" w:rsidRPr="530A8474">
        <w:rPr>
          <w:rFonts w:eastAsia="Myriad Pro" w:cs="Myriad Pro"/>
        </w:rPr>
        <w:t xml:space="preserve">aprila </w:t>
      </w:r>
      <w:r w:rsidR="00477E8D">
        <w:rPr>
          <w:rFonts w:eastAsia="Myriad Pro" w:cs="Myriad Pro"/>
        </w:rPr>
        <w:t>podobna</w:t>
      </w:r>
      <w:r w:rsidR="00477E8D" w:rsidRPr="530A8474">
        <w:rPr>
          <w:rFonts w:eastAsia="Myriad Pro" w:cs="Myriad Pro"/>
        </w:rPr>
        <w:t xml:space="preserve"> </w:t>
      </w:r>
      <w:r w:rsidR="005E363A" w:rsidRPr="530A8474">
        <w:rPr>
          <w:rFonts w:eastAsia="Myriad Pro" w:cs="Myriad Pro"/>
        </w:rPr>
        <w:t xml:space="preserve">kot </w:t>
      </w:r>
      <w:r w:rsidR="006B7EFC" w:rsidRPr="530A8474">
        <w:rPr>
          <w:rFonts w:eastAsia="Myriad Pro" w:cs="Myriad Pro"/>
        </w:rPr>
        <w:t>v enakem obdobju</w:t>
      </w:r>
      <w:r w:rsidR="005E363A" w:rsidRPr="530A8474">
        <w:rPr>
          <w:rFonts w:eastAsia="Myriad Pro" w:cs="Myriad Pro"/>
        </w:rPr>
        <w:t xml:space="preserve"> lani</w:t>
      </w:r>
      <w:r w:rsidR="006B7EFC" w:rsidRPr="530A8474">
        <w:rPr>
          <w:rFonts w:eastAsia="Myriad Pro" w:cs="Myriad Pro"/>
        </w:rPr>
        <w:t xml:space="preserve">. Nihanje </w:t>
      </w:r>
      <w:r w:rsidR="6E29E7E9" w:rsidRPr="530A8474">
        <w:rPr>
          <w:rFonts w:eastAsia="Myriad Pro" w:cs="Myriad Pro"/>
        </w:rPr>
        <w:t xml:space="preserve">rasti </w:t>
      </w:r>
      <w:r w:rsidR="006B7EFC" w:rsidRPr="530A8474">
        <w:rPr>
          <w:rFonts w:eastAsia="Myriad Pro" w:cs="Myriad Pro"/>
        </w:rPr>
        <w:t xml:space="preserve">prodaje </w:t>
      </w:r>
      <w:r w:rsidR="5D605A66" w:rsidRPr="530A8474">
        <w:rPr>
          <w:rFonts w:eastAsia="Myriad Pro" w:cs="Myriad Pro"/>
        </w:rPr>
        <w:t>v zadnjem mesecu</w:t>
      </w:r>
      <w:r w:rsidR="006B7EFC" w:rsidRPr="530A8474">
        <w:rPr>
          <w:rFonts w:eastAsia="Myriad Pro" w:cs="Myriad Pro"/>
        </w:rPr>
        <w:t xml:space="preserve"> </w:t>
      </w:r>
      <w:r w:rsidR="2BF61051" w:rsidRPr="530A8474">
        <w:rPr>
          <w:rFonts w:eastAsia="Myriad Pro" w:cs="Myriad Pro"/>
        </w:rPr>
        <w:t xml:space="preserve">je povezano z drugačno razporeditvijo velikonočnih praznikov. </w:t>
      </w:r>
      <w:r w:rsidR="005A5210" w:rsidRPr="530A8474">
        <w:rPr>
          <w:rFonts w:eastAsia="Myriad Pro" w:cs="Myriad Pro"/>
        </w:rPr>
        <w:t>Cene industrijskih proizvodov so se marca na mesečni ravni malenkost povišale, medletno zn</w:t>
      </w:r>
      <w:r w:rsidR="00075699" w:rsidRPr="530A8474">
        <w:rPr>
          <w:rFonts w:eastAsia="Myriad Pro" w:cs="Myriad Pro"/>
        </w:rPr>
        <w:t>i</w:t>
      </w:r>
      <w:r w:rsidR="005A5210" w:rsidRPr="530A8474">
        <w:rPr>
          <w:rFonts w:eastAsia="Myriad Pro" w:cs="Myriad Pro"/>
        </w:rPr>
        <w:t>ževanje pa se je nekoliko upočasnilo.</w:t>
      </w:r>
      <w:r w:rsidR="6A404018" w:rsidRPr="530A8474">
        <w:rPr>
          <w:rFonts w:eastAsia="Myriad Pro" w:cs="Myriad Pro"/>
        </w:rPr>
        <w:t xml:space="preserve"> </w:t>
      </w:r>
      <w:r w:rsidR="6A404018" w:rsidRPr="004F15D5">
        <w:rPr>
          <w:rFonts w:eastAsia="Myriad Pro" w:cs="Myriad Pro"/>
          <w:color w:val="000000" w:themeColor="text1"/>
        </w:rPr>
        <w:t>Obseg cestnega blagovnega prometa se je v zadnjem četrtletju 2023 nadalje zmanjšal, obseg železniškega pa povečal.</w:t>
      </w:r>
    </w:p>
    <w:p w14:paraId="57650185" w14:textId="77777777" w:rsidR="00676AA7" w:rsidRDefault="00676AA7" w:rsidP="001F51CD">
      <w:pPr>
        <w:tabs>
          <w:tab w:val="left" w:pos="580"/>
        </w:tabs>
      </w:pPr>
    </w:p>
    <w:p w14:paraId="57C107EC" w14:textId="77777777" w:rsidR="006D23DE" w:rsidRDefault="006D23DE" w:rsidP="006D23DE">
      <w:pPr>
        <w:spacing w:after="160" w:line="254" w:lineRule="auto"/>
        <w:jc w:val="left"/>
      </w:pPr>
    </w:p>
    <w:tbl>
      <w:tblPr>
        <w:tblStyle w:val="Tabelamrea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8"/>
        <w:gridCol w:w="4389"/>
      </w:tblGrid>
      <w:tr w:rsidR="006D23DE" w:rsidRPr="006C2117" w14:paraId="13593F9E" w14:textId="77777777" w:rsidTr="3D153327">
        <w:trPr>
          <w:trHeight w:val="207"/>
        </w:trPr>
        <w:tc>
          <w:tcPr>
            <w:tcW w:w="525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359D9A7" w14:textId="77777777" w:rsidR="006D23DE" w:rsidRPr="006C2117" w:rsidRDefault="006D23DE">
            <w:pPr>
              <w:pStyle w:val="Naslov31"/>
              <w:jc w:val="left"/>
            </w:pPr>
            <w:r>
              <w:t>Število delovno aktivnih oseb, februar 2024</w:t>
            </w:r>
          </w:p>
        </w:tc>
        <w:tc>
          <w:tcPr>
            <w:tcW w:w="4389" w:type="dxa"/>
            <w:tcBorders>
              <w:bottom w:val="single" w:sz="4" w:space="0" w:color="auto"/>
            </w:tcBorders>
          </w:tcPr>
          <w:p w14:paraId="48FFAB3E" w14:textId="77777777" w:rsidR="006D23DE" w:rsidRPr="006C2117" w:rsidRDefault="006D23DE">
            <w:pPr>
              <w:pStyle w:val="Naslov31"/>
            </w:pPr>
          </w:p>
        </w:tc>
      </w:tr>
      <w:tr w:rsidR="006D23DE" w:rsidRPr="00FC54C9" w14:paraId="304B8A48" w14:textId="77777777" w:rsidTr="3D15332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1EA5EEC" w14:textId="734A0E39" w:rsidR="006D23DE" w:rsidRDefault="00771998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9837E6E" wp14:editId="27BAB79A">
                  <wp:extent cx="2894400" cy="2368800"/>
                  <wp:effectExtent l="0" t="0" r="127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00" cy="23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FA60721" w14:textId="776A18B4" w:rsidR="00FA49F5" w:rsidRPr="00FA49F5" w:rsidRDefault="00FA49F5" w:rsidP="00FA49F5">
            <w:pPr>
              <w:rPr>
                <w:b/>
                <w:bCs/>
                <w:color w:val="000000" w:themeColor="text1"/>
              </w:rPr>
            </w:pPr>
            <w:r w:rsidRPr="00FA49F5">
              <w:rPr>
                <w:b/>
                <w:bCs/>
                <w:color w:val="000000" w:themeColor="text1"/>
              </w:rPr>
              <w:t xml:space="preserve">Februarja se je nadaljevala medletna rast števila delovno aktivnih. </w:t>
            </w:r>
            <w:r w:rsidRPr="00FA49F5">
              <w:rPr>
                <w:color w:val="000000" w:themeColor="text1"/>
              </w:rPr>
              <w:t xml:space="preserve">Ta je bila podobna (1,4-odstotna) kot januarja in višja kot v zadnjih mesecih prejšnjega leta, </w:t>
            </w:r>
            <w:r w:rsidR="284E3A3E" w:rsidRPr="3D153327">
              <w:rPr>
                <w:color w:val="000000" w:themeColor="text1"/>
              </w:rPr>
              <w:t>pospešek</w:t>
            </w:r>
            <w:r w:rsidRPr="00FA49F5">
              <w:rPr>
                <w:color w:val="000000" w:themeColor="text1"/>
              </w:rPr>
              <w:t xml:space="preserve"> je predvsem posledica spremenjene definicije delovno aktivnega prebivalstva.</w:t>
            </w:r>
            <w:r w:rsidRPr="00FA49F5">
              <w:rPr>
                <w:color w:val="000000" w:themeColor="text1"/>
                <w:vertAlign w:val="superscript"/>
              </w:rPr>
              <w:footnoteReference w:id="2"/>
            </w:r>
            <w:r w:rsidRPr="00FA49F5">
              <w:rPr>
                <w:color w:val="000000" w:themeColor="text1"/>
              </w:rPr>
              <w:t xml:space="preserve"> Tudi zato je bila najvišja rast v gradbeništvu, </w:t>
            </w:r>
            <w:r w:rsidR="00223966">
              <w:rPr>
                <w:color w:val="000000" w:themeColor="text1"/>
              </w:rPr>
              <w:t xml:space="preserve">sicer </w:t>
            </w:r>
            <w:r w:rsidRPr="00FA49F5">
              <w:rPr>
                <w:color w:val="000000" w:themeColor="text1"/>
              </w:rPr>
              <w:t xml:space="preserve">dejavnosti z velikim pomanjkanjem delovne sile, kjer se je število delovno aktivnih glede na začetek leta 2019 najbolj povečalo. V drugih raznovrstnih dejavnostih je </w:t>
            </w:r>
            <w:r w:rsidR="0020369B">
              <w:rPr>
                <w:color w:val="000000" w:themeColor="text1"/>
              </w:rPr>
              <w:t>delovno aktivnih</w:t>
            </w:r>
            <w:r w:rsidRPr="00FA49F5">
              <w:rPr>
                <w:color w:val="000000" w:themeColor="text1"/>
              </w:rPr>
              <w:t xml:space="preserve"> medletno </w:t>
            </w:r>
            <w:r w:rsidR="003F3E97">
              <w:rPr>
                <w:color w:val="000000" w:themeColor="text1"/>
              </w:rPr>
              <w:t>manj</w:t>
            </w:r>
            <w:r w:rsidRPr="00FA49F5">
              <w:rPr>
                <w:color w:val="000000" w:themeColor="text1"/>
              </w:rPr>
              <w:t xml:space="preserve">. K </w:t>
            </w:r>
            <w:r w:rsidR="658DD79B" w:rsidRPr="3D153327">
              <w:rPr>
                <w:color w:val="000000" w:themeColor="text1"/>
              </w:rPr>
              <w:t>rasti</w:t>
            </w:r>
            <w:r w:rsidRPr="00FA49F5">
              <w:rPr>
                <w:color w:val="000000" w:themeColor="text1"/>
              </w:rPr>
              <w:t xml:space="preserve"> števil</w:t>
            </w:r>
            <w:r w:rsidR="4A597853" w:rsidRPr="3D153327">
              <w:rPr>
                <w:color w:val="000000" w:themeColor="text1"/>
              </w:rPr>
              <w:t>a</w:t>
            </w:r>
            <w:r w:rsidRPr="00FA49F5">
              <w:rPr>
                <w:color w:val="000000" w:themeColor="text1"/>
              </w:rPr>
              <w:t xml:space="preserve"> delovno aktivnih je </w:t>
            </w:r>
            <w:r w:rsidR="47AFDE8B" w:rsidRPr="3D153327">
              <w:rPr>
                <w:color w:val="000000" w:themeColor="text1"/>
              </w:rPr>
              <w:t xml:space="preserve">medletno </w:t>
            </w:r>
            <w:r w:rsidRPr="00FA49F5">
              <w:rPr>
                <w:color w:val="000000" w:themeColor="text1"/>
              </w:rPr>
              <w:t xml:space="preserve">prispevalo </w:t>
            </w:r>
            <w:r w:rsidR="42A7165B" w:rsidRPr="00FA49F5">
              <w:rPr>
                <w:color w:val="000000" w:themeColor="text1"/>
              </w:rPr>
              <w:t xml:space="preserve">le </w:t>
            </w:r>
            <w:r w:rsidRPr="00FA49F5">
              <w:rPr>
                <w:color w:val="000000" w:themeColor="text1"/>
              </w:rPr>
              <w:t xml:space="preserve">večje število delovno aktivnih tujih državljanov, </w:t>
            </w:r>
            <w:r w:rsidR="2524246A" w:rsidRPr="00FA49F5">
              <w:rPr>
                <w:color w:val="000000" w:themeColor="text1"/>
              </w:rPr>
              <w:t xml:space="preserve">saj je bilo </w:t>
            </w:r>
            <w:r w:rsidRPr="00FA49F5">
              <w:rPr>
                <w:color w:val="000000" w:themeColor="text1"/>
              </w:rPr>
              <w:t>število delovno aktivnih državljanov Slovenije manjše. Delež tujih državljanov med vsemi delovno aktivnimi je bil januarja 15,5-odstoten, tj. za 1,4 o.</w:t>
            </w:r>
            <w:r w:rsidR="00CB7741">
              <w:rPr>
                <w:color w:val="000000" w:themeColor="text1"/>
              </w:rPr>
              <w:t> </w:t>
            </w:r>
            <w:r w:rsidRPr="00FA49F5">
              <w:rPr>
                <w:color w:val="000000" w:themeColor="text1"/>
              </w:rPr>
              <w:t>t. večji kot pred letom. Po dejavnostih so izstopale gradbeništvo (50</w:t>
            </w:r>
            <w:r w:rsidR="00CB7741">
              <w:rPr>
                <w:color w:val="000000" w:themeColor="text1"/>
              </w:rPr>
              <w:t> </w:t>
            </w:r>
            <w:r w:rsidRPr="00FA49F5">
              <w:rPr>
                <w:color w:val="000000" w:themeColor="text1"/>
              </w:rPr>
              <w:t>%), promet in skladiščenje (33</w:t>
            </w:r>
            <w:r w:rsidR="00CB7741">
              <w:rPr>
                <w:color w:val="000000" w:themeColor="text1"/>
              </w:rPr>
              <w:t> </w:t>
            </w:r>
            <w:r w:rsidRPr="00FA49F5">
              <w:rPr>
                <w:color w:val="000000" w:themeColor="text1"/>
              </w:rPr>
              <w:t>%) ter druge raznovrstne poslovne dejavnosti (28</w:t>
            </w:r>
            <w:r w:rsidR="00CB7741">
              <w:rPr>
                <w:color w:val="000000" w:themeColor="text1"/>
              </w:rPr>
              <w:t> </w:t>
            </w:r>
            <w:r w:rsidRPr="00FA49F5">
              <w:rPr>
                <w:color w:val="000000" w:themeColor="text1"/>
              </w:rPr>
              <w:t>%).</w:t>
            </w:r>
          </w:p>
          <w:p w14:paraId="77486B5B" w14:textId="77777777" w:rsidR="006D23DE" w:rsidRPr="00FC54C9" w:rsidRDefault="006D23DE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388BDDC0" w14:textId="77777777" w:rsidR="00CA5CD8" w:rsidRDefault="00CA5CD8" w:rsidP="00CA5CD8">
      <w:pPr>
        <w:tabs>
          <w:tab w:val="left" w:pos="580"/>
        </w:tabs>
      </w:pPr>
    </w:p>
    <w:p w14:paraId="74AACE80" w14:textId="5FDFA640" w:rsidR="00802DF8" w:rsidRDefault="00802DF8" w:rsidP="00CA5CD8">
      <w:pPr>
        <w:tabs>
          <w:tab w:val="left" w:pos="580"/>
        </w:tabs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64FB2" w:rsidRPr="006C2117" w14:paraId="5BC1710A" w14:textId="77777777" w:rsidTr="3EB1038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ABB8245" w14:textId="77777777" w:rsidR="00064FB2" w:rsidRPr="006C2117" w:rsidRDefault="00064FB2" w:rsidP="00E62D31">
            <w:pPr>
              <w:pStyle w:val="Naslov31"/>
              <w:jc w:val="left"/>
            </w:pPr>
            <w:r>
              <w:lastRenderedPageBreak/>
              <w:t>Aktivnost v gradbeništvu, februar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6815C5E" w14:textId="77777777" w:rsidR="00064FB2" w:rsidRPr="006C2117" w:rsidRDefault="00064FB2" w:rsidP="00E62D31">
            <w:pPr>
              <w:pStyle w:val="Naslov31"/>
            </w:pPr>
          </w:p>
        </w:tc>
      </w:tr>
      <w:tr w:rsidR="00064FB2" w:rsidRPr="00916FC4" w14:paraId="3CAA7F5B" w14:textId="77777777" w:rsidTr="3EB1038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71A863E" w14:textId="77777777" w:rsidR="00064FB2" w:rsidRDefault="00064FB2" w:rsidP="00E62D31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43053BB" wp14:editId="6D08E8CD">
                  <wp:extent cx="2998800" cy="23904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F9CCACC" w14:textId="488C686B" w:rsidR="00064FB2" w:rsidRPr="00916FC4" w:rsidRDefault="00064FB2" w:rsidP="00E62D31">
            <w:pPr>
              <w:rPr>
                <w:rFonts w:eastAsia="Myriad Pro" w:cs="Myriad Pro"/>
                <w:lang w:val="sl"/>
              </w:rPr>
            </w:pPr>
            <w:r w:rsidRPr="6C7DD7F1">
              <w:rPr>
                <w:rFonts w:eastAsia="Myriad Pro" w:cs="Myriad Pro"/>
                <w:b/>
                <w:lang w:val="sl"/>
              </w:rPr>
              <w:t xml:space="preserve">Gradbena aktivnost se je po podatkih o vrednosti opravljenih gradbenih del februarja okrepila in bila na podobni ravni kot v začetku lanskega leta. </w:t>
            </w:r>
            <w:r w:rsidRPr="3EB10388">
              <w:rPr>
                <w:rFonts w:eastAsia="Myriad Pro" w:cs="Myriad Pro"/>
                <w:lang w:val="sl"/>
              </w:rPr>
              <w:t xml:space="preserve">Po visoki rasti vrednosti opravljenih gradbenih del </w:t>
            </w:r>
            <w:r w:rsidR="00E91043">
              <w:rPr>
                <w:rFonts w:eastAsia="Myriad Pro" w:cs="Myriad Pro"/>
                <w:lang w:val="sl"/>
              </w:rPr>
              <w:t>v</w:t>
            </w:r>
            <w:r w:rsidRPr="3EB10388">
              <w:rPr>
                <w:rFonts w:eastAsia="Myriad Pro" w:cs="Myriad Pro"/>
                <w:lang w:val="sl"/>
              </w:rPr>
              <w:t xml:space="preserve"> začetku lanskega leta, se je aktivnost ob mesečnih nihanjih postopno zniž</w:t>
            </w:r>
            <w:r w:rsidR="21F988F4" w:rsidRPr="3EB10388">
              <w:rPr>
                <w:rFonts w:eastAsia="Myriad Pro" w:cs="Myriad Pro"/>
                <w:lang w:val="sl"/>
              </w:rPr>
              <w:t>ev</w:t>
            </w:r>
            <w:r w:rsidRPr="3EB10388">
              <w:rPr>
                <w:rFonts w:eastAsia="Myriad Pro" w:cs="Myriad Pro"/>
                <w:lang w:val="sl"/>
              </w:rPr>
              <w:t xml:space="preserve">ala. Februarja se je ponovno povišala, v prvih dveh mesecih skupaj pa je bila nekoliko nižja kot v enakem obdobju lani </w:t>
            </w:r>
            <w:r w:rsidR="00805014">
              <w:rPr>
                <w:rFonts w:eastAsia="Myriad Pro" w:cs="Myriad Pro"/>
                <w:lang w:val="sl"/>
              </w:rPr>
              <w:br/>
            </w:r>
            <w:r w:rsidRPr="3EB10388">
              <w:rPr>
                <w:rFonts w:eastAsia="Myriad Pro" w:cs="Myriad Pro"/>
                <w:lang w:val="sl"/>
              </w:rPr>
              <w:t>(–2,4</w:t>
            </w:r>
            <w:r w:rsidR="00CB7741" w:rsidRPr="3EB10388">
              <w:rPr>
                <w:rFonts w:eastAsia="Myriad Pro" w:cs="Myriad Pro"/>
                <w:lang w:val="sl"/>
              </w:rPr>
              <w:t> </w:t>
            </w:r>
            <w:r w:rsidRPr="3EB10388">
              <w:rPr>
                <w:rFonts w:eastAsia="Myriad Pro" w:cs="Myriad Pro"/>
                <w:lang w:val="sl"/>
              </w:rPr>
              <w:t xml:space="preserve">%). </w:t>
            </w:r>
          </w:p>
          <w:p w14:paraId="7D1CB884" w14:textId="11623DBC" w:rsidR="00064FB2" w:rsidRPr="00916FC4" w:rsidRDefault="00064FB2" w:rsidP="00E62D31">
            <w:r w:rsidRPr="3658A790">
              <w:rPr>
                <w:rFonts w:eastAsia="Myriad Pro" w:cs="Myriad Pro"/>
                <w:szCs w:val="20"/>
                <w:lang w:val="sl"/>
              </w:rPr>
              <w:t>Nekateri drugi podatki kažejo na rast aktivnosti v gradbeništvu. Po podatkih DDV je bila januarja in februarja aktivnost podjetij iz dejavnosti gradbeništva za 11</w:t>
            </w:r>
            <w:r w:rsidR="00CB7741">
              <w:rPr>
                <w:rFonts w:eastAsia="Myriad Pro" w:cs="Myriad Pro"/>
                <w:szCs w:val="20"/>
                <w:lang w:val="sl"/>
              </w:rPr>
              <w:t> </w:t>
            </w:r>
            <w:r w:rsidRPr="3658A790">
              <w:rPr>
                <w:rFonts w:eastAsia="Myriad Pro" w:cs="Myriad Pro"/>
                <w:szCs w:val="20"/>
                <w:lang w:val="sl"/>
              </w:rPr>
              <w:t>% višja kot lani. Razlika v rasti aktivnosti glede na podatke o vrednosti opravljenih gradbenih del je znašala 14</w:t>
            </w:r>
            <w:r w:rsidRPr="3658A790">
              <w:rPr>
                <w:rFonts w:ascii="Arial" w:eastAsia="Arial" w:hAnsi="Arial" w:cs="Arial"/>
                <w:szCs w:val="20"/>
                <w:lang w:val="sl"/>
              </w:rPr>
              <w:t> </w:t>
            </w:r>
            <w:r w:rsidRPr="3658A790">
              <w:rPr>
                <w:rFonts w:eastAsia="Myriad Pro" w:cs="Myriad Pro"/>
                <w:szCs w:val="20"/>
                <w:lang w:val="sl"/>
              </w:rPr>
              <w:t>o.</w:t>
            </w:r>
            <w:r w:rsidRPr="3658A790">
              <w:rPr>
                <w:rFonts w:ascii="Arial" w:eastAsia="Arial" w:hAnsi="Arial" w:cs="Arial"/>
                <w:szCs w:val="20"/>
                <w:lang w:val="sl"/>
              </w:rPr>
              <w:t> </w:t>
            </w:r>
            <w:r w:rsidRPr="3658A790">
              <w:rPr>
                <w:rFonts w:eastAsia="Myriad Pro" w:cs="Myriad Pro"/>
                <w:szCs w:val="20"/>
                <w:lang w:val="sl"/>
              </w:rPr>
              <w:t>t.</w:t>
            </w:r>
            <w:r w:rsidRPr="3658A790">
              <w:rPr>
                <w:rFonts w:eastAsia="Myriad Pro" w:cs="Myriad Pro"/>
                <w:szCs w:val="20"/>
              </w:rPr>
              <w:t xml:space="preserve"> </w:t>
            </w:r>
          </w:p>
          <w:p w14:paraId="51DF99F0" w14:textId="77777777" w:rsidR="00064FB2" w:rsidRPr="00916FC4" w:rsidRDefault="00064FB2" w:rsidP="00E62D31"/>
          <w:p w14:paraId="0A215AF1" w14:textId="77777777" w:rsidR="00064FB2" w:rsidRPr="00916FC4" w:rsidRDefault="00064FB2" w:rsidP="00E62D31">
            <w:pPr>
              <w:rPr>
                <w:rFonts w:eastAsia="Myriad Pro" w:cs="Myriad Pro"/>
                <w:color w:val="DBDBDB" w:themeColor="accent3" w:themeTint="66"/>
              </w:rPr>
            </w:pPr>
          </w:p>
        </w:tc>
      </w:tr>
    </w:tbl>
    <w:p w14:paraId="73E49B8D" w14:textId="77777777" w:rsidR="00064FB2" w:rsidRDefault="00064FB2" w:rsidP="00064FB2">
      <w:pPr>
        <w:spacing w:after="160" w:line="254" w:lineRule="auto"/>
        <w:jc w:val="left"/>
      </w:pPr>
    </w:p>
    <w:p w14:paraId="21F9BE91" w14:textId="77777777" w:rsidR="006D23DE" w:rsidRDefault="006D23DE" w:rsidP="00CA5CD8">
      <w:pPr>
        <w:tabs>
          <w:tab w:val="left" w:pos="580"/>
        </w:tabs>
      </w:pPr>
    </w:p>
    <w:p w14:paraId="40187C09" w14:textId="77777777" w:rsidR="00802DF8" w:rsidRDefault="00802DF8" w:rsidP="00CA5CD8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531"/>
        <w:gridCol w:w="2126"/>
      </w:tblGrid>
      <w:tr w:rsidR="00D664AE" w:rsidRPr="006C2117" w14:paraId="0C1EB6FC" w14:textId="77777777" w:rsidTr="00CB7741">
        <w:trPr>
          <w:trHeight w:val="207"/>
        </w:trPr>
        <w:tc>
          <w:tcPr>
            <w:tcW w:w="751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5552DD0" w14:textId="5554D64B" w:rsidR="00D664AE" w:rsidRPr="006C2117" w:rsidRDefault="00D664AE">
            <w:pPr>
              <w:pStyle w:val="Naslov31"/>
              <w:jc w:val="left"/>
            </w:pPr>
            <w:r>
              <w:t xml:space="preserve">Vrednost davčno potrjenih računov, nominalno, </w:t>
            </w:r>
            <w:r w:rsidRPr="00BF008A">
              <w:t xml:space="preserve">od </w:t>
            </w:r>
            <w:r w:rsidR="00BF008A" w:rsidRPr="00BF008A">
              <w:t>31.</w:t>
            </w:r>
            <w:r w:rsidR="00C86BD1">
              <w:t xml:space="preserve"> </w:t>
            </w:r>
            <w:r w:rsidR="00BF008A" w:rsidRPr="00BF008A">
              <w:t>marca</w:t>
            </w:r>
            <w:r w:rsidRPr="00BF008A">
              <w:t xml:space="preserve"> do 1</w:t>
            </w:r>
            <w:r w:rsidR="00BF008A" w:rsidRPr="00BF008A">
              <w:t>3</w:t>
            </w:r>
            <w:r w:rsidRPr="00BF008A">
              <w:t>. aprila 202</w:t>
            </w:r>
            <w:r w:rsidR="008F01A6" w:rsidRPr="00BF008A"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FCB7A47" w14:textId="776BC345" w:rsidR="00D664AE" w:rsidRPr="006C2117" w:rsidRDefault="00D664AE">
            <w:pPr>
              <w:pStyle w:val="Naslov31"/>
            </w:pPr>
          </w:p>
        </w:tc>
      </w:tr>
      <w:tr w:rsidR="00D664AE" w:rsidRPr="00916FC4" w14:paraId="2270C70E" w14:textId="7777777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15E9613" w14:textId="79830ADA" w:rsidR="00D664AE" w:rsidRDefault="00C66454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897F0F9" wp14:editId="392CF831">
                  <wp:extent cx="2901600" cy="23328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233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4B0170A" w14:textId="0A91C053" w:rsidR="00D664AE" w:rsidRPr="00916FC4" w:rsidRDefault="00E13933">
            <w:pPr>
              <w:rPr>
                <w:rFonts w:eastAsia="Myriad Pro" w:cs="Myriad Pro"/>
                <w:color w:val="DBDBDB" w:themeColor="accent3" w:themeTint="66"/>
              </w:rPr>
            </w:pPr>
            <w:r w:rsidRPr="00E13933">
              <w:rPr>
                <w:b/>
                <w:bCs/>
                <w:color w:val="000000"/>
                <w:shd w:val="clear" w:color="auto" w:fill="FFFFFF"/>
              </w:rPr>
              <w:t xml:space="preserve">Nominalna vrednost davčno potrjenih računov je bila med 31. marcem in 13. aprilom podobna kot lani v enakem obdobju. </w:t>
            </w:r>
            <w:r w:rsidRPr="00E13933">
              <w:rPr>
                <w:color w:val="000000"/>
                <w:shd w:val="clear" w:color="auto" w:fill="FFFFFF"/>
              </w:rPr>
              <w:t>Nihanje prodaje</w:t>
            </w:r>
            <w:r w:rsidRPr="00E13933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E13933">
              <w:rPr>
                <w:color w:val="000000"/>
                <w:shd w:val="clear" w:color="auto" w:fill="FFFFFF"/>
              </w:rPr>
              <w:t xml:space="preserve">v preteklem (ko se je medletna rast okrepila na 8 %) in </w:t>
            </w:r>
            <w:r w:rsidR="007B0950">
              <w:rPr>
                <w:color w:val="000000"/>
                <w:shd w:val="clear" w:color="auto" w:fill="FFFFFF"/>
              </w:rPr>
              <w:t>aktualnem</w:t>
            </w:r>
            <w:r w:rsidR="007B0950" w:rsidRPr="00E13933">
              <w:rPr>
                <w:color w:val="000000"/>
                <w:shd w:val="clear" w:color="auto" w:fill="FFFFFF"/>
              </w:rPr>
              <w:t xml:space="preserve"> </w:t>
            </w:r>
            <w:r w:rsidRPr="00E13933">
              <w:rPr>
                <w:color w:val="000000"/>
                <w:shd w:val="clear" w:color="auto" w:fill="FFFFFF"/>
              </w:rPr>
              <w:t>14-dnevnem obdobju je bila posledica velikonočnih praznikov, ki so bili letos en teden prej kot lani in običajno močno vplivajo na dinamiko trošenja v tem obdobju. Prodaja v trgovini, kjer je bilo izdanih za več kot tri četrtine skupne vrednosti davčno potrjenih računov, je bila tako po podvoj</w:t>
            </w:r>
            <w:r w:rsidR="001607F7">
              <w:rPr>
                <w:color w:val="000000"/>
                <w:shd w:val="clear" w:color="auto" w:fill="FFFFFF"/>
              </w:rPr>
              <w:t xml:space="preserve">eni </w:t>
            </w:r>
            <w:r w:rsidRPr="00E13933">
              <w:rPr>
                <w:color w:val="000000"/>
                <w:shd w:val="clear" w:color="auto" w:fill="FFFFFF"/>
              </w:rPr>
              <w:t xml:space="preserve">rasti (na 8 %) v predhodnem obdobju, v </w:t>
            </w:r>
            <w:r w:rsidR="0066260E">
              <w:rPr>
                <w:color w:val="000000"/>
                <w:shd w:val="clear" w:color="auto" w:fill="FFFFFF"/>
              </w:rPr>
              <w:t>zadnjem</w:t>
            </w:r>
            <w:r w:rsidR="0066260E" w:rsidRPr="00E13933">
              <w:rPr>
                <w:color w:val="000000"/>
                <w:shd w:val="clear" w:color="auto" w:fill="FFFFFF"/>
              </w:rPr>
              <w:t xml:space="preserve"> </w:t>
            </w:r>
            <w:r w:rsidRPr="00E13933">
              <w:rPr>
                <w:color w:val="000000"/>
                <w:shd w:val="clear" w:color="auto" w:fill="FFFFFF"/>
              </w:rPr>
              <w:t xml:space="preserve">obdobju medletno manjša za 1 %. Nekoliko nižja je bila tudi medletna rast prodaje v gostinstvu in nekaterih kulturnih, razvedrilnih </w:t>
            </w:r>
            <w:r w:rsidR="00567F2E">
              <w:rPr>
                <w:color w:val="000000"/>
                <w:shd w:val="clear" w:color="auto" w:fill="FFFFFF"/>
              </w:rPr>
              <w:t>ter</w:t>
            </w:r>
            <w:r w:rsidRPr="00E13933">
              <w:rPr>
                <w:color w:val="000000"/>
                <w:shd w:val="clear" w:color="auto" w:fill="FFFFFF"/>
              </w:rPr>
              <w:t xml:space="preserve"> športnih storitvah </w:t>
            </w:r>
            <w:r w:rsidR="00567F2E">
              <w:rPr>
                <w:color w:val="000000"/>
                <w:shd w:val="clear" w:color="auto" w:fill="FFFFFF"/>
              </w:rPr>
              <w:t>in</w:t>
            </w:r>
            <w:r w:rsidRPr="00E13933">
              <w:rPr>
                <w:color w:val="000000"/>
                <w:shd w:val="clear" w:color="auto" w:fill="FFFFFF"/>
              </w:rPr>
              <w:t xml:space="preserve"> igrah na srečo (skupaj v gostinstvu in drugih storitvenih dejavnostih</w:t>
            </w:r>
            <w:r w:rsidRPr="00E13933">
              <w:rPr>
                <w:color w:val="000000"/>
                <w:shd w:val="clear" w:color="auto" w:fill="FFFFFF"/>
                <w:vertAlign w:val="superscript"/>
              </w:rPr>
              <w:footnoteReference w:id="3"/>
            </w:r>
            <w:r w:rsidRPr="00E13933">
              <w:rPr>
                <w:color w:val="000000"/>
                <w:shd w:val="clear" w:color="auto" w:fill="FFFFFF"/>
              </w:rPr>
              <w:t xml:space="preserve"> je bila 8-odstotna; v preteklem 14-dnevnem obdobju pa 13</w:t>
            </w:r>
            <w:r w:rsidR="00567F2E">
              <w:rPr>
                <w:color w:val="000000"/>
                <w:shd w:val="clear" w:color="auto" w:fill="FFFFFF"/>
              </w:rPr>
              <w:t>-od</w:t>
            </w:r>
            <w:r w:rsidR="00703182">
              <w:rPr>
                <w:color w:val="000000"/>
                <w:shd w:val="clear" w:color="auto" w:fill="FFFFFF"/>
              </w:rPr>
              <w:t>stotna</w:t>
            </w:r>
            <w:r w:rsidRPr="00E13933">
              <w:rPr>
                <w:color w:val="000000"/>
                <w:shd w:val="clear" w:color="auto" w:fill="FFFFFF"/>
              </w:rPr>
              <w:t>).</w:t>
            </w:r>
          </w:p>
        </w:tc>
      </w:tr>
    </w:tbl>
    <w:p w14:paraId="5B9137A1" w14:textId="77777777" w:rsidR="00D664AE" w:rsidRDefault="00D664AE" w:rsidP="00D664AE">
      <w:pPr>
        <w:spacing w:after="160" w:line="254" w:lineRule="auto"/>
        <w:jc w:val="left"/>
      </w:pPr>
    </w:p>
    <w:p w14:paraId="3BC70731" w14:textId="77777777" w:rsidR="003C3E64" w:rsidRDefault="003C3E64" w:rsidP="00D664AE">
      <w:pPr>
        <w:spacing w:after="160" w:line="254" w:lineRule="auto"/>
        <w:jc w:val="left"/>
      </w:pPr>
    </w:p>
    <w:p w14:paraId="578A1952" w14:textId="669B3847" w:rsidR="00CA5CD8" w:rsidRDefault="00CA5CD8" w:rsidP="00CA5CD8">
      <w:pPr>
        <w:spacing w:after="160" w:line="254" w:lineRule="auto"/>
        <w:jc w:val="left"/>
      </w:pPr>
      <w:r>
        <w:br w:type="page"/>
      </w:r>
    </w:p>
    <w:tbl>
      <w:tblPr>
        <w:tblStyle w:val="Tabelamrea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6"/>
        <w:gridCol w:w="2971"/>
      </w:tblGrid>
      <w:tr w:rsidR="003C3E64" w:rsidRPr="006C2117" w14:paraId="409D6665" w14:textId="77777777" w:rsidTr="58661D0D">
        <w:trPr>
          <w:trHeight w:val="207"/>
        </w:trPr>
        <w:tc>
          <w:tcPr>
            <w:tcW w:w="666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C3DDBB5" w14:textId="77777777" w:rsidR="003C3E64" w:rsidRPr="006C2117" w:rsidRDefault="003C3E64">
            <w:pPr>
              <w:pStyle w:val="Naslov31"/>
              <w:jc w:val="left"/>
            </w:pPr>
            <w:r w:rsidRPr="003D46D1">
              <w:lastRenderedPageBreak/>
              <w:t xml:space="preserve">Cene industrijskih proizvodov slovenskih proizvajalcev, </w:t>
            </w:r>
            <w:r>
              <w:t>marec</w:t>
            </w:r>
            <w:r w:rsidRPr="003D46D1">
              <w:t xml:space="preserve"> 202</w:t>
            </w:r>
            <w:r>
              <w:t>4</w:t>
            </w:r>
          </w:p>
        </w:tc>
        <w:tc>
          <w:tcPr>
            <w:tcW w:w="2971" w:type="dxa"/>
            <w:tcBorders>
              <w:bottom w:val="single" w:sz="4" w:space="0" w:color="auto"/>
            </w:tcBorders>
          </w:tcPr>
          <w:p w14:paraId="2C2272DE" w14:textId="77777777" w:rsidR="003C3E64" w:rsidRPr="006C2117" w:rsidRDefault="003C3E64">
            <w:pPr>
              <w:pStyle w:val="Naslov31"/>
            </w:pPr>
          </w:p>
        </w:tc>
      </w:tr>
      <w:tr w:rsidR="003C3E64" w:rsidRPr="00FC54C9" w14:paraId="2A4701EF" w14:textId="77777777" w:rsidTr="58661D0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16E0FEC" w14:textId="59572FD4" w:rsidR="003C3E64" w:rsidRDefault="003234F4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BC296FF" wp14:editId="52A7B65F">
                  <wp:extent cx="3042000" cy="2408400"/>
                  <wp:effectExtent l="0" t="0" r="635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240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B9447E2" w14:textId="036C26BF" w:rsidR="003C3E64" w:rsidRDefault="0927F869" w:rsidP="58661D0D">
            <w:pPr>
              <w:rPr>
                <w:rFonts w:eastAsia="Myriad Pro" w:cs="Myriad Pro"/>
                <w:lang w:val="sl"/>
              </w:rPr>
            </w:pPr>
            <w:r w:rsidRPr="58661D0D">
              <w:rPr>
                <w:rFonts w:eastAsia="Myriad Pro" w:cs="Myriad Pro"/>
                <w:b/>
                <w:bCs/>
                <w:lang w:val="sl"/>
              </w:rPr>
              <w:t xml:space="preserve">Cene industrijskih proizvodov so se marca na mesečni ravni </w:t>
            </w:r>
            <w:r w:rsidR="00474B45" w:rsidRPr="58661D0D">
              <w:rPr>
                <w:rFonts w:eastAsia="Myriad Pro" w:cs="Myriad Pro"/>
                <w:b/>
                <w:bCs/>
                <w:lang w:val="sl"/>
              </w:rPr>
              <w:t xml:space="preserve">malenkost </w:t>
            </w:r>
            <w:r w:rsidRPr="58661D0D">
              <w:rPr>
                <w:rFonts w:eastAsia="Myriad Pro" w:cs="Myriad Pro"/>
                <w:b/>
                <w:bCs/>
                <w:lang w:val="sl"/>
              </w:rPr>
              <w:t>povišale</w:t>
            </w:r>
            <w:r w:rsidR="007A6D0E" w:rsidRPr="58661D0D">
              <w:rPr>
                <w:rFonts w:eastAsia="Myriad Pro" w:cs="Myriad Pro"/>
                <w:b/>
                <w:bCs/>
                <w:lang w:val="sl"/>
              </w:rPr>
              <w:t xml:space="preserve"> (0,1 %)</w:t>
            </w:r>
            <w:r w:rsidRPr="58661D0D">
              <w:rPr>
                <w:rFonts w:eastAsia="Myriad Pro" w:cs="Myriad Pro"/>
                <w:b/>
                <w:bCs/>
                <w:lang w:val="sl"/>
              </w:rPr>
              <w:t>, medletno zn</w:t>
            </w:r>
            <w:r w:rsidR="00075699" w:rsidRPr="58661D0D">
              <w:rPr>
                <w:rFonts w:eastAsia="Myriad Pro" w:cs="Myriad Pro"/>
                <w:b/>
                <w:bCs/>
                <w:lang w:val="sl"/>
              </w:rPr>
              <w:t>i</w:t>
            </w:r>
            <w:r w:rsidRPr="58661D0D">
              <w:rPr>
                <w:rFonts w:eastAsia="Myriad Pro" w:cs="Myriad Pro"/>
                <w:b/>
                <w:bCs/>
                <w:lang w:val="sl"/>
              </w:rPr>
              <w:t>ževanje pa se je nekoliko upočasnilo (</w:t>
            </w:r>
            <w:r w:rsidR="00076B57" w:rsidRPr="58661D0D">
              <w:rPr>
                <w:rFonts w:eastAsia="Myriad Pro" w:cs="Myriad Pro"/>
                <w:lang w:val="sl"/>
              </w:rPr>
              <w:t>–</w:t>
            </w:r>
            <w:r w:rsidRPr="58661D0D">
              <w:rPr>
                <w:rFonts w:eastAsia="Myriad Pro" w:cs="Myriad Pro"/>
                <w:b/>
                <w:bCs/>
                <w:lang w:val="sl"/>
              </w:rPr>
              <w:t>3,3</w:t>
            </w:r>
            <w:r w:rsidR="007A6D0E" w:rsidRPr="58661D0D">
              <w:rPr>
                <w:rFonts w:eastAsia="Myriad Pro" w:cs="Myriad Pro"/>
                <w:b/>
                <w:bCs/>
                <w:lang w:val="sl"/>
              </w:rPr>
              <w:t> </w:t>
            </w:r>
            <w:r w:rsidRPr="58661D0D">
              <w:rPr>
                <w:rFonts w:eastAsia="Myriad Pro" w:cs="Myriad Pro"/>
                <w:b/>
                <w:bCs/>
                <w:lang w:val="sl"/>
              </w:rPr>
              <w:t xml:space="preserve">%). </w:t>
            </w:r>
            <w:r w:rsidRPr="58661D0D">
              <w:rPr>
                <w:rFonts w:eastAsia="Myriad Pro" w:cs="Myriad Pro"/>
                <w:lang w:val="sl"/>
              </w:rPr>
              <w:t>Na mesečno rast so v največji meri vplivale za 4,1</w:t>
            </w:r>
            <w:r w:rsidR="007A6D0E" w:rsidRPr="58661D0D">
              <w:rPr>
                <w:rFonts w:eastAsia="Myriad Pro" w:cs="Myriad Pro"/>
                <w:lang w:val="sl"/>
              </w:rPr>
              <w:t> </w:t>
            </w:r>
            <w:r w:rsidRPr="58661D0D">
              <w:rPr>
                <w:rFonts w:eastAsia="Myriad Pro" w:cs="Myriad Pro"/>
                <w:lang w:val="sl"/>
              </w:rPr>
              <w:t>% višje cene energentov, nekoliko so se povišale tudi cene proizvodov za investicije (0,5</w:t>
            </w:r>
            <w:r w:rsidR="007A6D0E" w:rsidRPr="58661D0D">
              <w:rPr>
                <w:rFonts w:eastAsia="Myriad Pro" w:cs="Myriad Pro"/>
                <w:lang w:val="sl"/>
              </w:rPr>
              <w:t> </w:t>
            </w:r>
            <w:r w:rsidRPr="58661D0D">
              <w:rPr>
                <w:rFonts w:eastAsia="Myriad Pro" w:cs="Myriad Pro"/>
                <w:lang w:val="sl"/>
              </w:rPr>
              <w:t>%) in proizvodov za široko porabo (0,2</w:t>
            </w:r>
            <w:r w:rsidR="006B3686" w:rsidRPr="58661D0D">
              <w:rPr>
                <w:rFonts w:eastAsia="Myriad Pro" w:cs="Myriad Pro"/>
                <w:lang w:val="sl"/>
              </w:rPr>
              <w:t> </w:t>
            </w:r>
            <w:r w:rsidRPr="58661D0D">
              <w:rPr>
                <w:rFonts w:eastAsia="Myriad Pro" w:cs="Myriad Pro"/>
                <w:lang w:val="sl"/>
              </w:rPr>
              <w:t>%). Cene proizvodov v skupini surovin so se minimalno znižale</w:t>
            </w:r>
            <w:r w:rsidR="00C24258">
              <w:rPr>
                <w:rFonts w:eastAsia="Myriad Pro" w:cs="Myriad Pro"/>
                <w:lang w:val="sl"/>
              </w:rPr>
              <w:t>,</w:t>
            </w:r>
            <w:r w:rsidR="0086443F" w:rsidRPr="58661D0D">
              <w:rPr>
                <w:rFonts w:eastAsia="Myriad Pro" w:cs="Myriad Pro"/>
                <w:lang w:val="sl"/>
              </w:rPr>
              <w:t xml:space="preserve"> n</w:t>
            </w:r>
            <w:r w:rsidRPr="58661D0D">
              <w:rPr>
                <w:rFonts w:eastAsia="Myriad Pro" w:cs="Myriad Pro"/>
                <w:lang w:val="sl"/>
              </w:rPr>
              <w:t>a medletni ravni</w:t>
            </w:r>
            <w:r w:rsidR="00DB7AE5" w:rsidRPr="58661D0D">
              <w:rPr>
                <w:rFonts w:eastAsia="Myriad Pro" w:cs="Myriad Pro"/>
                <w:lang w:val="sl"/>
              </w:rPr>
              <w:t xml:space="preserve"> pa</w:t>
            </w:r>
            <w:r w:rsidRPr="58661D0D">
              <w:rPr>
                <w:rFonts w:eastAsia="Myriad Pro" w:cs="Myriad Pro"/>
                <w:lang w:val="sl"/>
              </w:rPr>
              <w:t xml:space="preserve"> se je zniževanje cen v tej skupini še nekoliko pospešilo (</w:t>
            </w:r>
            <w:r w:rsidR="00076B57" w:rsidRPr="58661D0D">
              <w:rPr>
                <w:rFonts w:eastAsia="Myriad Pro" w:cs="Myriad Pro"/>
                <w:lang w:val="sl"/>
              </w:rPr>
              <w:t>–</w:t>
            </w:r>
            <w:r w:rsidRPr="58661D0D">
              <w:rPr>
                <w:rFonts w:eastAsia="Myriad Pro" w:cs="Myriad Pro"/>
                <w:lang w:val="sl"/>
              </w:rPr>
              <w:t>5,8</w:t>
            </w:r>
            <w:r w:rsidR="006B3686" w:rsidRPr="58661D0D">
              <w:rPr>
                <w:rFonts w:eastAsia="Myriad Pro" w:cs="Myriad Pro"/>
                <w:lang w:val="sl"/>
              </w:rPr>
              <w:t> </w:t>
            </w:r>
            <w:r w:rsidRPr="58661D0D">
              <w:rPr>
                <w:rFonts w:eastAsia="Myriad Pro" w:cs="Myriad Pro"/>
                <w:lang w:val="sl"/>
              </w:rPr>
              <w:t>%). Ob razmeroma visoki tekoči pod</w:t>
            </w:r>
            <w:r w:rsidR="006B25DA" w:rsidRPr="58661D0D">
              <w:rPr>
                <w:rFonts w:eastAsia="Myriad Pro" w:cs="Myriad Pro"/>
                <w:lang w:val="sl"/>
              </w:rPr>
              <w:t>r</w:t>
            </w:r>
            <w:r w:rsidRPr="58661D0D">
              <w:rPr>
                <w:rFonts w:eastAsia="Myriad Pro" w:cs="Myriad Pro"/>
                <w:lang w:val="sl"/>
              </w:rPr>
              <w:t xml:space="preserve">ažitvi se je nekoliko upočasnilo </w:t>
            </w:r>
            <w:r w:rsidR="4A6C41EE" w:rsidRPr="58661D0D">
              <w:rPr>
                <w:rFonts w:eastAsia="Myriad Pro" w:cs="Myriad Pro"/>
                <w:lang w:val="sl"/>
              </w:rPr>
              <w:t xml:space="preserve">medletno </w:t>
            </w:r>
            <w:r w:rsidRPr="58661D0D">
              <w:rPr>
                <w:rFonts w:eastAsia="Myriad Pro" w:cs="Myriad Pro"/>
                <w:lang w:val="sl"/>
              </w:rPr>
              <w:t>zniževanje cen v skupini energentov, ki pa so bile še vedno medletno nižje za 12,2</w:t>
            </w:r>
            <w:r w:rsidR="006B3686" w:rsidRPr="58661D0D">
              <w:rPr>
                <w:rFonts w:eastAsia="Myriad Pro" w:cs="Myriad Pro"/>
                <w:lang w:val="sl"/>
              </w:rPr>
              <w:t> </w:t>
            </w:r>
            <w:r w:rsidRPr="58661D0D">
              <w:rPr>
                <w:rFonts w:eastAsia="Myriad Pro" w:cs="Myriad Pro"/>
                <w:lang w:val="sl"/>
              </w:rPr>
              <w:t>%. Rasti cen pro</w:t>
            </w:r>
            <w:r w:rsidR="00075699" w:rsidRPr="58661D0D">
              <w:rPr>
                <w:rFonts w:eastAsia="Myriad Pro" w:cs="Myriad Pro"/>
                <w:lang w:val="sl"/>
              </w:rPr>
              <w:t>i</w:t>
            </w:r>
            <w:r w:rsidRPr="58661D0D">
              <w:rPr>
                <w:rFonts w:eastAsia="Myriad Pro" w:cs="Myriad Pro"/>
                <w:lang w:val="sl"/>
              </w:rPr>
              <w:t>z</w:t>
            </w:r>
            <w:r w:rsidR="00075699" w:rsidRPr="58661D0D">
              <w:rPr>
                <w:rFonts w:eastAsia="Myriad Pro" w:cs="Myriad Pro"/>
                <w:lang w:val="sl"/>
              </w:rPr>
              <w:t>v</w:t>
            </w:r>
            <w:r w:rsidRPr="58661D0D">
              <w:rPr>
                <w:rFonts w:eastAsia="Myriad Pro" w:cs="Myriad Pro"/>
                <w:lang w:val="sl"/>
              </w:rPr>
              <w:t xml:space="preserve">odov za investicije in široko porabo so se nadalje umirjale </w:t>
            </w:r>
            <w:r w:rsidR="00A01212">
              <w:rPr>
                <w:rFonts w:eastAsia="Myriad Pro" w:cs="Myriad Pro"/>
                <w:lang w:val="sl"/>
              </w:rPr>
              <w:t>ter</w:t>
            </w:r>
            <w:r w:rsidRPr="58661D0D">
              <w:rPr>
                <w:rFonts w:eastAsia="Myriad Pro" w:cs="Myriad Pro"/>
                <w:lang w:val="sl"/>
              </w:rPr>
              <w:t xml:space="preserve"> bile na medletni ravni nekoliko pod 1</w:t>
            </w:r>
            <w:r w:rsidR="00973CC3" w:rsidRPr="58661D0D">
              <w:rPr>
                <w:rFonts w:eastAsia="Myriad Pro" w:cs="Myriad Pro"/>
                <w:lang w:val="sl"/>
              </w:rPr>
              <w:t> %</w:t>
            </w:r>
            <w:r w:rsidRPr="58661D0D">
              <w:rPr>
                <w:rFonts w:eastAsia="Myriad Pro" w:cs="Myriad Pro"/>
                <w:lang w:val="sl"/>
              </w:rPr>
              <w:t>. Cene proizvodov slovenskih proizvajalcev so se nekoliko hitr</w:t>
            </w:r>
            <w:r w:rsidR="003103CB" w:rsidRPr="58661D0D">
              <w:rPr>
                <w:rFonts w:eastAsia="Myriad Pro" w:cs="Myriad Pro"/>
                <w:lang w:val="sl"/>
              </w:rPr>
              <w:t>e</w:t>
            </w:r>
            <w:r w:rsidRPr="58661D0D">
              <w:rPr>
                <w:rFonts w:eastAsia="Myriad Pro" w:cs="Myriad Pro"/>
                <w:lang w:val="sl"/>
              </w:rPr>
              <w:t>je kot na tujih trgih (</w:t>
            </w:r>
            <w:r w:rsidR="00076B57" w:rsidRPr="58661D0D">
              <w:rPr>
                <w:rFonts w:eastAsia="Myriad Pro" w:cs="Myriad Pro"/>
                <w:lang w:val="sl"/>
              </w:rPr>
              <w:t>–</w:t>
            </w:r>
            <w:r w:rsidRPr="58661D0D">
              <w:rPr>
                <w:rFonts w:eastAsia="Myriad Pro" w:cs="Myriad Pro"/>
                <w:lang w:val="sl"/>
              </w:rPr>
              <w:t>3,0</w:t>
            </w:r>
            <w:r w:rsidR="006B3686" w:rsidRPr="58661D0D">
              <w:rPr>
                <w:rFonts w:eastAsia="Myriad Pro" w:cs="Myriad Pro"/>
                <w:lang w:val="sl"/>
              </w:rPr>
              <w:t> </w:t>
            </w:r>
            <w:r w:rsidRPr="58661D0D">
              <w:rPr>
                <w:rFonts w:eastAsia="Myriad Pro" w:cs="Myriad Pro"/>
                <w:lang w:val="sl"/>
              </w:rPr>
              <w:t xml:space="preserve">%) </w:t>
            </w:r>
            <w:r w:rsidR="00C86FB2" w:rsidRPr="58661D0D">
              <w:rPr>
                <w:rFonts w:eastAsia="Myriad Pro" w:cs="Myriad Pro"/>
                <w:lang w:val="sl"/>
              </w:rPr>
              <w:t xml:space="preserve">medletno </w:t>
            </w:r>
            <w:r w:rsidRPr="58661D0D">
              <w:rPr>
                <w:rFonts w:eastAsia="Myriad Pro" w:cs="Myriad Pro"/>
                <w:lang w:val="sl"/>
              </w:rPr>
              <w:t xml:space="preserve">zniževale na domačem trgu </w:t>
            </w:r>
            <w:r w:rsidR="00A01212">
              <w:rPr>
                <w:rFonts w:eastAsia="Myriad Pro" w:cs="Myriad Pro"/>
                <w:lang w:val="sl"/>
              </w:rPr>
              <w:br/>
            </w:r>
            <w:r w:rsidRPr="58661D0D">
              <w:rPr>
                <w:rFonts w:eastAsia="Myriad Pro" w:cs="Myriad Pro"/>
                <w:lang w:val="sl"/>
              </w:rPr>
              <w:t>(</w:t>
            </w:r>
            <w:r w:rsidR="00076B57" w:rsidRPr="58661D0D">
              <w:rPr>
                <w:rFonts w:eastAsia="Myriad Pro" w:cs="Myriad Pro"/>
                <w:lang w:val="sl"/>
              </w:rPr>
              <w:t>–</w:t>
            </w:r>
            <w:r w:rsidRPr="58661D0D">
              <w:rPr>
                <w:rFonts w:eastAsia="Myriad Pro" w:cs="Myriad Pro"/>
                <w:lang w:val="sl"/>
              </w:rPr>
              <w:t>3,7</w:t>
            </w:r>
            <w:r w:rsidR="006B3686" w:rsidRPr="58661D0D">
              <w:rPr>
                <w:rFonts w:eastAsia="Myriad Pro" w:cs="Myriad Pro"/>
                <w:lang w:val="sl"/>
              </w:rPr>
              <w:t> </w:t>
            </w:r>
            <w:r w:rsidRPr="58661D0D">
              <w:rPr>
                <w:rFonts w:eastAsia="Myriad Pro" w:cs="Myriad Pro"/>
                <w:lang w:val="sl"/>
              </w:rPr>
              <w:t>%).</w:t>
            </w:r>
          </w:p>
          <w:p w14:paraId="2665CBC5" w14:textId="611C17C7" w:rsidR="00076B57" w:rsidRPr="00FC54C9" w:rsidRDefault="00076B57"/>
        </w:tc>
      </w:tr>
    </w:tbl>
    <w:p w14:paraId="4050EEB7" w14:textId="7BE2A743" w:rsidR="001B246A" w:rsidRDefault="001B246A" w:rsidP="00C82C8A">
      <w:pPr>
        <w:spacing w:line="254" w:lineRule="auto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858"/>
        <w:gridCol w:w="2799"/>
      </w:tblGrid>
      <w:tr w:rsidR="00525BE2" w:rsidRPr="008A2E00" w14:paraId="56B2762A" w14:textId="77777777" w:rsidTr="443B6E53">
        <w:trPr>
          <w:trHeight w:val="207"/>
        </w:trPr>
        <w:tc>
          <w:tcPr>
            <w:tcW w:w="684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B763380" w14:textId="44DF5C2B" w:rsidR="008F01A6" w:rsidRPr="008A2E00" w:rsidRDefault="00525BE2" w:rsidP="000E7435">
            <w:pPr>
              <w:jc w:val="left"/>
              <w:rPr>
                <w:b/>
              </w:rPr>
            </w:pPr>
            <w:r w:rsidRPr="00BA72A0">
              <w:rPr>
                <w:b/>
              </w:rPr>
              <w:t xml:space="preserve">Obseg cestnega in železniškega blagovnega prometa, </w:t>
            </w:r>
            <w:r>
              <w:rPr>
                <w:b/>
              </w:rPr>
              <w:t>4</w:t>
            </w:r>
            <w:r w:rsidRPr="00BA72A0">
              <w:rPr>
                <w:b/>
              </w:rPr>
              <w:t>. četrtletje 202</w:t>
            </w:r>
            <w:r w:rsidR="008F01A6">
              <w:rPr>
                <w:b/>
              </w:rPr>
              <w:t>3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60A28AC4" w14:textId="77777777" w:rsidR="00525BE2" w:rsidRPr="008A2E00" w:rsidRDefault="00525BE2" w:rsidP="000E7435"/>
        </w:tc>
      </w:tr>
      <w:tr w:rsidR="00525BE2" w:rsidRPr="008A2E00" w14:paraId="78E29B40" w14:textId="77777777" w:rsidTr="443B6E53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76C17DB" w14:textId="3A36273C" w:rsidR="00525BE2" w:rsidRPr="008A2E00" w:rsidRDefault="001B2F00" w:rsidP="4B47B1D9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63AFC4C" wp14:editId="4A8C0A5A">
                  <wp:extent cx="2894400" cy="2368800"/>
                  <wp:effectExtent l="0" t="0" r="127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00" cy="23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6C40438" w14:textId="47A5F742" w:rsidR="00525BE2" w:rsidRPr="000262D4" w:rsidRDefault="39291F16" w:rsidP="443B6E53">
            <w:pPr>
              <w:rPr>
                <w:rFonts w:eastAsia="Myriad Pro" w:cs="Myriad Pro"/>
                <w:szCs w:val="20"/>
              </w:rPr>
            </w:pPr>
            <w:r w:rsidRPr="443B6E53">
              <w:rPr>
                <w:rFonts w:eastAsia="Myriad Pro" w:cs="Myriad Pro"/>
                <w:b/>
                <w:bCs/>
                <w:color w:val="000000" w:themeColor="text1"/>
                <w:szCs w:val="20"/>
              </w:rPr>
              <w:t xml:space="preserve">Obseg cestnega blagovnega prometa se je v zadnjem četrtletju 2023 </w:t>
            </w:r>
            <w:r w:rsidR="007E462A">
              <w:rPr>
                <w:rFonts w:eastAsia="Myriad Pro" w:cs="Myriad Pro"/>
                <w:b/>
                <w:bCs/>
                <w:color w:val="000000" w:themeColor="text1"/>
                <w:szCs w:val="20"/>
              </w:rPr>
              <w:t>še</w:t>
            </w:r>
            <w:r w:rsidR="007E462A" w:rsidRPr="443B6E53">
              <w:rPr>
                <w:rFonts w:eastAsia="Myriad Pro" w:cs="Myriad Pro"/>
                <w:b/>
                <w:bCs/>
                <w:color w:val="000000" w:themeColor="text1"/>
                <w:szCs w:val="20"/>
              </w:rPr>
              <w:t xml:space="preserve"> </w:t>
            </w:r>
            <w:r w:rsidRPr="443B6E53">
              <w:rPr>
                <w:rFonts w:eastAsia="Myriad Pro" w:cs="Myriad Pro"/>
                <w:b/>
                <w:bCs/>
                <w:color w:val="000000" w:themeColor="text1"/>
                <w:szCs w:val="20"/>
              </w:rPr>
              <w:t>zmanjšal, obseg železniškega pa povečal.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 xml:space="preserve"> Zmanjšanje obsega cestnih prevozov slovenskih prevoznikov je bilo sicer manjše kot v prejšnjih dveh četrtletjih, </w:t>
            </w:r>
            <w:r w:rsidR="00A52012">
              <w:rPr>
                <w:rFonts w:eastAsia="Myriad Pro" w:cs="Myriad Pro"/>
                <w:color w:val="000000" w:themeColor="text1"/>
                <w:szCs w:val="20"/>
              </w:rPr>
              <w:t>še vedno</w:t>
            </w:r>
            <w:r w:rsidR="00A52012" w:rsidRPr="443B6E53">
              <w:rPr>
                <w:rFonts w:eastAsia="Myriad Pro" w:cs="Myriad Pro"/>
                <w:color w:val="000000" w:themeColor="text1"/>
                <w:szCs w:val="20"/>
              </w:rPr>
              <w:t xml:space="preserve"> 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 xml:space="preserve">pa je bilo povezano </w:t>
            </w:r>
            <w:r w:rsidR="00A52012">
              <w:rPr>
                <w:rFonts w:eastAsia="Myriad Pro" w:cs="Myriad Pro"/>
                <w:color w:val="000000" w:themeColor="text1"/>
                <w:szCs w:val="20"/>
              </w:rPr>
              <w:t>z manjšim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 xml:space="preserve"> prevozom po tujini</w:t>
            </w:r>
            <w:r w:rsidR="00A52012">
              <w:rPr>
                <w:rFonts w:eastAsia="Myriad Pro" w:cs="Myriad Pro"/>
                <w:color w:val="000000" w:themeColor="text1"/>
                <w:szCs w:val="20"/>
              </w:rPr>
              <w:t xml:space="preserve"> (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>za več kot 2</w:t>
            </w:r>
            <w:r w:rsidR="00217792">
              <w:rPr>
                <w:rFonts w:eastAsia="Myriad Pro" w:cs="Myriad Pro"/>
                <w:color w:val="000000" w:themeColor="text1"/>
                <w:szCs w:val="20"/>
              </w:rPr>
              <w:t> 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>%</w:t>
            </w:r>
            <w:r w:rsidR="00A52012">
              <w:rPr>
                <w:rFonts w:eastAsia="Myriad Pro" w:cs="Myriad Pro"/>
                <w:color w:val="000000" w:themeColor="text1"/>
                <w:szCs w:val="20"/>
              </w:rPr>
              <w:t>)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>, prevozi, ki vsaj deloma potekajo po ozemlju Slovenije (izvoz, uvoz in notranji promet)</w:t>
            </w:r>
            <w:r w:rsidR="004701D9">
              <w:rPr>
                <w:rFonts w:eastAsia="Myriad Pro" w:cs="Myriad Pro"/>
                <w:color w:val="000000" w:themeColor="text1"/>
                <w:szCs w:val="20"/>
              </w:rPr>
              <w:t>,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 xml:space="preserve"> pa so se skupaj nekoliko povečali. Obseg cestnega blagovnega prometa je bil medletno manjši za  desetino, v primerjavi s četrtim četrtletjem 2019 </w:t>
            </w:r>
            <w:r w:rsidR="0003510E">
              <w:rPr>
                <w:rFonts w:eastAsia="Myriad Pro" w:cs="Myriad Pro"/>
                <w:color w:val="000000" w:themeColor="text1"/>
                <w:szCs w:val="20"/>
              </w:rPr>
              <w:t>(obdobje pred epidemijo)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 xml:space="preserve"> pa je bila razlika še večja. Pred nekaj leti še polovični delež prevoza po tujini v skupnih prevozih se je znižal pod 40 %. </w:t>
            </w:r>
            <w:r w:rsidRPr="00CB7741">
              <w:rPr>
                <w:rFonts w:eastAsia="Myriad Pro" w:cs="Myriad Pro"/>
                <w:i/>
                <w:iCs/>
                <w:color w:val="000000" w:themeColor="text1"/>
                <w:szCs w:val="20"/>
              </w:rPr>
              <w:t>Železniški prevoz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 xml:space="preserve"> blaga, ki se je zniževal že pred epidemijo, pa se je v zadnjem četrtletju po daljšem obdobju spet močneje povečal</w:t>
            </w:r>
            <w:r w:rsidR="00217792">
              <w:rPr>
                <w:rFonts w:eastAsia="Myriad Pro" w:cs="Myriad Pro"/>
                <w:color w:val="000000" w:themeColor="text1"/>
                <w:szCs w:val="20"/>
              </w:rPr>
              <w:t xml:space="preserve"> (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>za 7</w:t>
            </w:r>
            <w:r w:rsidR="00217792">
              <w:rPr>
                <w:rFonts w:eastAsia="Myriad Pro" w:cs="Myriad Pro"/>
                <w:color w:val="000000" w:themeColor="text1"/>
                <w:szCs w:val="20"/>
              </w:rPr>
              <w:t> 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>%</w:t>
            </w:r>
            <w:r w:rsidR="00217792">
              <w:rPr>
                <w:rFonts w:eastAsia="Myriad Pro" w:cs="Myriad Pro"/>
                <w:color w:val="000000" w:themeColor="text1"/>
                <w:szCs w:val="20"/>
              </w:rPr>
              <w:t>)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 xml:space="preserve"> in je bil tudi medletno nekaj odstotkov višji, glede na enako četrtletje v letu 2019 pa </w:t>
            </w:r>
            <w:r w:rsidR="00217792">
              <w:rPr>
                <w:rFonts w:eastAsia="Myriad Pro" w:cs="Myriad Pro"/>
                <w:color w:val="000000" w:themeColor="text1"/>
                <w:szCs w:val="20"/>
              </w:rPr>
              <w:t xml:space="preserve">je bil </w:t>
            </w:r>
            <w:r w:rsidRPr="443B6E53">
              <w:rPr>
                <w:rFonts w:eastAsia="Myriad Pro" w:cs="Myriad Pro"/>
                <w:color w:val="000000" w:themeColor="text1"/>
                <w:szCs w:val="20"/>
              </w:rPr>
              <w:t>nižji.</w:t>
            </w:r>
          </w:p>
        </w:tc>
      </w:tr>
    </w:tbl>
    <w:p w14:paraId="1DD05E77" w14:textId="7FFDFD17" w:rsidR="00177BF2" w:rsidRDefault="00177BF2">
      <w:pPr>
        <w:spacing w:after="160" w:line="259" w:lineRule="auto"/>
        <w:jc w:val="left"/>
      </w:pPr>
    </w:p>
    <w:p w14:paraId="4DE35FFA" w14:textId="26E5E724" w:rsidR="00F168DC" w:rsidRDefault="00F168DC">
      <w:pPr>
        <w:spacing w:after="160" w:line="259" w:lineRule="auto"/>
        <w:jc w:val="left"/>
      </w:pPr>
    </w:p>
    <w:p w14:paraId="5CE12A71" w14:textId="45260D23" w:rsidR="00F168DC" w:rsidRDefault="00F168DC">
      <w:pPr>
        <w:spacing w:after="160" w:line="259" w:lineRule="auto"/>
        <w:jc w:val="left"/>
      </w:pPr>
    </w:p>
    <w:p w14:paraId="5FD2DA9E" w14:textId="3719D69C" w:rsidR="00F168DC" w:rsidRDefault="00F168DC">
      <w:pPr>
        <w:spacing w:after="160" w:line="259" w:lineRule="auto"/>
        <w:jc w:val="left"/>
      </w:pPr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4E375CE7" w:rsidR="002E69B6" w:rsidRPr="00887D7E" w:rsidRDefault="006845AF" w:rsidP="00C26C8D">
      <w:pPr>
        <w:tabs>
          <w:tab w:val="left" w:pos="580"/>
        </w:tabs>
      </w:pPr>
      <w:r w:rsidRPr="006845AF">
        <w:rPr>
          <w:noProof/>
        </w:rPr>
        <w:lastRenderedPageBreak/>
        <w:drawing>
          <wp:inline distT="0" distB="0" distL="0" distR="0" wp14:anchorId="1B850D51" wp14:editId="2D443F6B">
            <wp:extent cx="6120130" cy="8839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8F5A1" w14:textId="77777777" w:rsidR="002333E8" w:rsidRDefault="002333E8" w:rsidP="0063497B">
      <w:pPr>
        <w:spacing w:line="240" w:lineRule="auto"/>
      </w:pPr>
      <w:r>
        <w:separator/>
      </w:r>
    </w:p>
  </w:endnote>
  <w:endnote w:type="continuationSeparator" w:id="0">
    <w:p w14:paraId="7E3D0600" w14:textId="77777777" w:rsidR="002333E8" w:rsidRDefault="002333E8" w:rsidP="0063497B">
      <w:pPr>
        <w:spacing w:line="240" w:lineRule="auto"/>
      </w:pPr>
      <w:r>
        <w:continuationSeparator/>
      </w:r>
    </w:p>
  </w:endnote>
  <w:endnote w:type="continuationNotice" w:id="1">
    <w:p w14:paraId="016D5AEB" w14:textId="77777777" w:rsidR="002333E8" w:rsidRDefault="002333E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242D" w14:textId="77777777" w:rsidR="000E7435" w:rsidRPr="00363E63" w:rsidRDefault="000E7435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9913" w14:textId="77777777" w:rsidR="000E7435" w:rsidRPr="00363E63" w:rsidRDefault="000E7435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BB8D" w14:textId="77777777" w:rsidR="000E7435" w:rsidRPr="00C26C8D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0E7435" w:rsidRPr="00C26C8D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0E7435" w:rsidRPr="00363E63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4F709" w14:textId="77777777" w:rsidR="002333E8" w:rsidRDefault="002333E8" w:rsidP="0063497B">
      <w:pPr>
        <w:spacing w:line="240" w:lineRule="auto"/>
      </w:pPr>
      <w:r>
        <w:separator/>
      </w:r>
    </w:p>
  </w:footnote>
  <w:footnote w:type="continuationSeparator" w:id="0">
    <w:p w14:paraId="45159BFC" w14:textId="77777777" w:rsidR="002333E8" w:rsidRDefault="002333E8" w:rsidP="0063497B">
      <w:pPr>
        <w:spacing w:line="240" w:lineRule="auto"/>
      </w:pPr>
      <w:r>
        <w:continuationSeparator/>
      </w:r>
    </w:p>
  </w:footnote>
  <w:footnote w:type="continuationNotice" w:id="1">
    <w:p w14:paraId="58320C9E" w14:textId="77777777" w:rsidR="002333E8" w:rsidRDefault="002333E8">
      <w:pPr>
        <w:spacing w:line="240" w:lineRule="auto"/>
      </w:pPr>
    </w:p>
  </w:footnote>
  <w:footnote w:id="2">
    <w:p w14:paraId="7F6C776B" w14:textId="77777777" w:rsidR="00FA49F5" w:rsidRDefault="00FA49F5" w:rsidP="00FA49F5">
      <w:pPr>
        <w:pStyle w:val="Sprotnaopomba-besedilo"/>
      </w:pPr>
      <w:r>
        <w:rPr>
          <w:rStyle w:val="Sprotnaopomba-sklic"/>
        </w:rPr>
        <w:footnoteRef/>
      </w:r>
      <w:r>
        <w:t xml:space="preserve"> V</w:t>
      </w:r>
      <w:r w:rsidRPr="00482F59">
        <w:t>ključitev oseb, napotenih na delo ali usposabljanje v tujino, in oskrbovalcev družinskega člana med delovno aktivno prebivalstvo v začetku leta 2024. Učinek spremenjene definicije je največji v gradbeništvu</w:t>
      </w:r>
      <w:r>
        <w:t xml:space="preserve"> in pri tujih državljanih.</w:t>
      </w:r>
    </w:p>
  </w:footnote>
  <w:footnote w:id="3">
    <w:p w14:paraId="324E4C96" w14:textId="77777777" w:rsidR="00E13933" w:rsidRPr="00E81E0B" w:rsidRDefault="00E13933" w:rsidP="00E13933">
      <w:pPr>
        <w:pStyle w:val="Sprotnaopomba-besedilo"/>
        <w:rPr>
          <w:rFonts w:eastAsia="Myriad Pro" w:cs="Myriad Pro"/>
          <w:color w:val="000000" w:themeColor="text1"/>
          <w:szCs w:val="16"/>
        </w:rPr>
      </w:pPr>
      <w:r w:rsidRPr="00E81E0B">
        <w:rPr>
          <w:rStyle w:val="Sprotnaopomba-sklic"/>
          <w:szCs w:val="16"/>
        </w:rPr>
        <w:footnoteRef/>
      </w:r>
      <w:r w:rsidRPr="00E81E0B">
        <w:rPr>
          <w:szCs w:val="16"/>
        </w:rPr>
        <w:t xml:space="preserve"> Dejavnosti standardne klasifikacije dejavnosti </w:t>
      </w:r>
      <w:r w:rsidRPr="00E81E0B">
        <w:rPr>
          <w:rFonts w:eastAsia="Myriad Pro" w:cs="Myriad Pro"/>
          <w:color w:val="000000" w:themeColor="text1"/>
          <w:szCs w:val="16"/>
        </w:rPr>
        <w:t xml:space="preserve">R, S in 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A66C" w14:textId="675743D1" w:rsidR="000E7435" w:rsidRDefault="000E7435" w:rsidP="00652795">
    <w:pPr>
      <w:jc w:val="right"/>
    </w:pPr>
    <w:r w:rsidRPr="0029405F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4" name="Slika 4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88A">
      <w:t>22</w:t>
    </w:r>
    <w:r>
      <w:t>. april 202</w:t>
    </w:r>
    <w:r w:rsidR="004B188A">
      <w:t>4</w:t>
    </w:r>
  </w:p>
  <w:p w14:paraId="4BCD6FCD" w14:textId="77777777" w:rsidR="000E7435" w:rsidRDefault="000E7435" w:rsidP="00FE7254">
    <w:pPr>
      <w:jc w:val="right"/>
    </w:pPr>
  </w:p>
  <w:p w14:paraId="2346E65D" w14:textId="77777777" w:rsidR="000E7435" w:rsidRDefault="000E7435" w:rsidP="00FE7254">
    <w:pPr>
      <w:jc w:val="right"/>
    </w:pPr>
  </w:p>
  <w:p w14:paraId="72003DEC" w14:textId="77777777" w:rsidR="000E7435" w:rsidRDefault="000E7435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0F943" w14:textId="77777777" w:rsidR="000E7435" w:rsidRPr="00C26C8D" w:rsidRDefault="000E7435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16011230">
    <w:abstractNumId w:val="0"/>
  </w:num>
  <w:num w:numId="2" w16cid:durableId="573861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02D3E"/>
    <w:rsid w:val="0000353C"/>
    <w:rsid w:val="000043C1"/>
    <w:rsid w:val="00004D56"/>
    <w:rsid w:val="00005E41"/>
    <w:rsid w:val="00005E4B"/>
    <w:rsid w:val="00006396"/>
    <w:rsid w:val="000103B0"/>
    <w:rsid w:val="000149F0"/>
    <w:rsid w:val="00014A64"/>
    <w:rsid w:val="00014DE7"/>
    <w:rsid w:val="00016923"/>
    <w:rsid w:val="00016DA5"/>
    <w:rsid w:val="00021C44"/>
    <w:rsid w:val="00022AF8"/>
    <w:rsid w:val="0002391A"/>
    <w:rsid w:val="00024EF0"/>
    <w:rsid w:val="000257A3"/>
    <w:rsid w:val="000258A5"/>
    <w:rsid w:val="000262D4"/>
    <w:rsid w:val="00026AAA"/>
    <w:rsid w:val="00027640"/>
    <w:rsid w:val="00030311"/>
    <w:rsid w:val="00031304"/>
    <w:rsid w:val="00031C14"/>
    <w:rsid w:val="00032595"/>
    <w:rsid w:val="00033310"/>
    <w:rsid w:val="0003340D"/>
    <w:rsid w:val="000349C7"/>
    <w:rsid w:val="0003510E"/>
    <w:rsid w:val="000407E8"/>
    <w:rsid w:val="00041021"/>
    <w:rsid w:val="0004116E"/>
    <w:rsid w:val="00043205"/>
    <w:rsid w:val="0004410D"/>
    <w:rsid w:val="000475D4"/>
    <w:rsid w:val="00052A70"/>
    <w:rsid w:val="0005322C"/>
    <w:rsid w:val="00053449"/>
    <w:rsid w:val="00053B59"/>
    <w:rsid w:val="00054458"/>
    <w:rsid w:val="000555C0"/>
    <w:rsid w:val="00055BD4"/>
    <w:rsid w:val="00056C69"/>
    <w:rsid w:val="00056CFF"/>
    <w:rsid w:val="00060DB5"/>
    <w:rsid w:val="00060FF7"/>
    <w:rsid w:val="00061371"/>
    <w:rsid w:val="00061F03"/>
    <w:rsid w:val="00062E0D"/>
    <w:rsid w:val="00064392"/>
    <w:rsid w:val="00064E87"/>
    <w:rsid w:val="00064FB2"/>
    <w:rsid w:val="00065B72"/>
    <w:rsid w:val="00065E12"/>
    <w:rsid w:val="00066060"/>
    <w:rsid w:val="00070313"/>
    <w:rsid w:val="000703C7"/>
    <w:rsid w:val="00070B6E"/>
    <w:rsid w:val="00071803"/>
    <w:rsid w:val="00073C2B"/>
    <w:rsid w:val="000742EC"/>
    <w:rsid w:val="00075699"/>
    <w:rsid w:val="00075EE3"/>
    <w:rsid w:val="00076B57"/>
    <w:rsid w:val="00076F33"/>
    <w:rsid w:val="00077F13"/>
    <w:rsid w:val="000802F5"/>
    <w:rsid w:val="000803F3"/>
    <w:rsid w:val="00081FD3"/>
    <w:rsid w:val="00082FF2"/>
    <w:rsid w:val="00083B7F"/>
    <w:rsid w:val="00084B09"/>
    <w:rsid w:val="00086184"/>
    <w:rsid w:val="000874BF"/>
    <w:rsid w:val="00087E6A"/>
    <w:rsid w:val="000916B6"/>
    <w:rsid w:val="00092325"/>
    <w:rsid w:val="00092592"/>
    <w:rsid w:val="000930D2"/>
    <w:rsid w:val="00096101"/>
    <w:rsid w:val="000979A9"/>
    <w:rsid w:val="00097DD5"/>
    <w:rsid w:val="000A32FE"/>
    <w:rsid w:val="000A5A42"/>
    <w:rsid w:val="000A7BDC"/>
    <w:rsid w:val="000B2332"/>
    <w:rsid w:val="000B2627"/>
    <w:rsid w:val="000B4616"/>
    <w:rsid w:val="000B5067"/>
    <w:rsid w:val="000B5B96"/>
    <w:rsid w:val="000C0B43"/>
    <w:rsid w:val="000C15FE"/>
    <w:rsid w:val="000C450B"/>
    <w:rsid w:val="000C5DFC"/>
    <w:rsid w:val="000C77FF"/>
    <w:rsid w:val="000D2B7E"/>
    <w:rsid w:val="000D3B99"/>
    <w:rsid w:val="000D3F8B"/>
    <w:rsid w:val="000D4661"/>
    <w:rsid w:val="000D4E7A"/>
    <w:rsid w:val="000D5E8F"/>
    <w:rsid w:val="000D6420"/>
    <w:rsid w:val="000D7845"/>
    <w:rsid w:val="000E0ACB"/>
    <w:rsid w:val="000E0B03"/>
    <w:rsid w:val="000E7435"/>
    <w:rsid w:val="000F42A1"/>
    <w:rsid w:val="000F4CD3"/>
    <w:rsid w:val="000F5315"/>
    <w:rsid w:val="000F65D3"/>
    <w:rsid w:val="000F6604"/>
    <w:rsid w:val="000F73F4"/>
    <w:rsid w:val="000F75E7"/>
    <w:rsid w:val="00101E8B"/>
    <w:rsid w:val="00104CC3"/>
    <w:rsid w:val="001072D3"/>
    <w:rsid w:val="00110B3C"/>
    <w:rsid w:val="00111843"/>
    <w:rsid w:val="00111DFE"/>
    <w:rsid w:val="001121F8"/>
    <w:rsid w:val="00112B3E"/>
    <w:rsid w:val="00115501"/>
    <w:rsid w:val="00115E8D"/>
    <w:rsid w:val="00116531"/>
    <w:rsid w:val="00116668"/>
    <w:rsid w:val="001175AC"/>
    <w:rsid w:val="00117AC4"/>
    <w:rsid w:val="00120162"/>
    <w:rsid w:val="00122324"/>
    <w:rsid w:val="00122AF5"/>
    <w:rsid w:val="00123A5A"/>
    <w:rsid w:val="00123D52"/>
    <w:rsid w:val="001255CD"/>
    <w:rsid w:val="00126339"/>
    <w:rsid w:val="00127245"/>
    <w:rsid w:val="0012725B"/>
    <w:rsid w:val="00127822"/>
    <w:rsid w:val="00131741"/>
    <w:rsid w:val="00132744"/>
    <w:rsid w:val="0013375C"/>
    <w:rsid w:val="00133E20"/>
    <w:rsid w:val="00137087"/>
    <w:rsid w:val="0013769A"/>
    <w:rsid w:val="0014161A"/>
    <w:rsid w:val="001417A6"/>
    <w:rsid w:val="001457FB"/>
    <w:rsid w:val="00145D9A"/>
    <w:rsid w:val="001462A8"/>
    <w:rsid w:val="00150890"/>
    <w:rsid w:val="00150D0F"/>
    <w:rsid w:val="00152A61"/>
    <w:rsid w:val="00154481"/>
    <w:rsid w:val="0015696B"/>
    <w:rsid w:val="00157BB6"/>
    <w:rsid w:val="001607F7"/>
    <w:rsid w:val="0016111E"/>
    <w:rsid w:val="00161807"/>
    <w:rsid w:val="00162E99"/>
    <w:rsid w:val="00163772"/>
    <w:rsid w:val="001657CA"/>
    <w:rsid w:val="001658C8"/>
    <w:rsid w:val="00165CA0"/>
    <w:rsid w:val="00165DA2"/>
    <w:rsid w:val="00166721"/>
    <w:rsid w:val="00167096"/>
    <w:rsid w:val="0016713C"/>
    <w:rsid w:val="0016721A"/>
    <w:rsid w:val="00167E42"/>
    <w:rsid w:val="00170ADE"/>
    <w:rsid w:val="00171871"/>
    <w:rsid w:val="00171CEB"/>
    <w:rsid w:val="00173A76"/>
    <w:rsid w:val="00175B27"/>
    <w:rsid w:val="00176407"/>
    <w:rsid w:val="00177BF2"/>
    <w:rsid w:val="001806C3"/>
    <w:rsid w:val="00181CF5"/>
    <w:rsid w:val="00182319"/>
    <w:rsid w:val="001846F0"/>
    <w:rsid w:val="001847BE"/>
    <w:rsid w:val="00184BC3"/>
    <w:rsid w:val="00186CE8"/>
    <w:rsid w:val="00187DC1"/>
    <w:rsid w:val="0019008F"/>
    <w:rsid w:val="00190B5F"/>
    <w:rsid w:val="0019138D"/>
    <w:rsid w:val="001920B0"/>
    <w:rsid w:val="001922AD"/>
    <w:rsid w:val="00192B58"/>
    <w:rsid w:val="0019311B"/>
    <w:rsid w:val="00196B1B"/>
    <w:rsid w:val="00196BDC"/>
    <w:rsid w:val="0019717D"/>
    <w:rsid w:val="001A036E"/>
    <w:rsid w:val="001A080A"/>
    <w:rsid w:val="001A0B7D"/>
    <w:rsid w:val="001A0C6A"/>
    <w:rsid w:val="001A0C98"/>
    <w:rsid w:val="001A30B1"/>
    <w:rsid w:val="001A3E47"/>
    <w:rsid w:val="001A4313"/>
    <w:rsid w:val="001A770A"/>
    <w:rsid w:val="001B0361"/>
    <w:rsid w:val="001B246A"/>
    <w:rsid w:val="001B2F00"/>
    <w:rsid w:val="001B475E"/>
    <w:rsid w:val="001B5C2E"/>
    <w:rsid w:val="001B6AE7"/>
    <w:rsid w:val="001B7402"/>
    <w:rsid w:val="001C03A0"/>
    <w:rsid w:val="001C2D69"/>
    <w:rsid w:val="001C3331"/>
    <w:rsid w:val="001C3E55"/>
    <w:rsid w:val="001C4064"/>
    <w:rsid w:val="001D1DF5"/>
    <w:rsid w:val="001D26A8"/>
    <w:rsid w:val="001D2917"/>
    <w:rsid w:val="001D2B56"/>
    <w:rsid w:val="001D3E77"/>
    <w:rsid w:val="001D6793"/>
    <w:rsid w:val="001D76BE"/>
    <w:rsid w:val="001D7F11"/>
    <w:rsid w:val="001E3587"/>
    <w:rsid w:val="001E3956"/>
    <w:rsid w:val="001E66B1"/>
    <w:rsid w:val="001E6F57"/>
    <w:rsid w:val="001F37D4"/>
    <w:rsid w:val="001F4E8F"/>
    <w:rsid w:val="001F51CD"/>
    <w:rsid w:val="001F5764"/>
    <w:rsid w:val="001F5DA0"/>
    <w:rsid w:val="001F7B85"/>
    <w:rsid w:val="002008BA"/>
    <w:rsid w:val="0020369B"/>
    <w:rsid w:val="00203FD7"/>
    <w:rsid w:val="002040EA"/>
    <w:rsid w:val="00205DE6"/>
    <w:rsid w:val="00206363"/>
    <w:rsid w:val="0020683D"/>
    <w:rsid w:val="00206CB2"/>
    <w:rsid w:val="00210E8D"/>
    <w:rsid w:val="00212601"/>
    <w:rsid w:val="00213015"/>
    <w:rsid w:val="00213E9C"/>
    <w:rsid w:val="00215B7D"/>
    <w:rsid w:val="00215DA0"/>
    <w:rsid w:val="00217792"/>
    <w:rsid w:val="0022245A"/>
    <w:rsid w:val="002229E0"/>
    <w:rsid w:val="00222F75"/>
    <w:rsid w:val="00223966"/>
    <w:rsid w:val="0022644C"/>
    <w:rsid w:val="002267A4"/>
    <w:rsid w:val="00226C04"/>
    <w:rsid w:val="00232195"/>
    <w:rsid w:val="002333E8"/>
    <w:rsid w:val="00233B29"/>
    <w:rsid w:val="002362D3"/>
    <w:rsid w:val="00236656"/>
    <w:rsid w:val="002374F8"/>
    <w:rsid w:val="0023793D"/>
    <w:rsid w:val="00240392"/>
    <w:rsid w:val="002409B9"/>
    <w:rsid w:val="0024119A"/>
    <w:rsid w:val="002427D1"/>
    <w:rsid w:val="00242C71"/>
    <w:rsid w:val="00242E3F"/>
    <w:rsid w:val="0024323E"/>
    <w:rsid w:val="00243593"/>
    <w:rsid w:val="0024378B"/>
    <w:rsid w:val="002461D2"/>
    <w:rsid w:val="00246CF1"/>
    <w:rsid w:val="0024717B"/>
    <w:rsid w:val="00247321"/>
    <w:rsid w:val="002509F5"/>
    <w:rsid w:val="002511CF"/>
    <w:rsid w:val="00252158"/>
    <w:rsid w:val="002525C9"/>
    <w:rsid w:val="00252E25"/>
    <w:rsid w:val="00253937"/>
    <w:rsid w:val="00253AF0"/>
    <w:rsid w:val="00253E34"/>
    <w:rsid w:val="002550AA"/>
    <w:rsid w:val="002551D9"/>
    <w:rsid w:val="00255E46"/>
    <w:rsid w:val="00255F95"/>
    <w:rsid w:val="00261889"/>
    <w:rsid w:val="0026341B"/>
    <w:rsid w:val="00263B06"/>
    <w:rsid w:val="0026509A"/>
    <w:rsid w:val="00265FC8"/>
    <w:rsid w:val="00266DD0"/>
    <w:rsid w:val="00270B3D"/>
    <w:rsid w:val="00271747"/>
    <w:rsid w:val="0027286B"/>
    <w:rsid w:val="00274D3F"/>
    <w:rsid w:val="002758FF"/>
    <w:rsid w:val="00275F30"/>
    <w:rsid w:val="0027652E"/>
    <w:rsid w:val="00280045"/>
    <w:rsid w:val="00284756"/>
    <w:rsid w:val="0028532E"/>
    <w:rsid w:val="0028665C"/>
    <w:rsid w:val="00287CEE"/>
    <w:rsid w:val="0029027E"/>
    <w:rsid w:val="00290CA7"/>
    <w:rsid w:val="00291679"/>
    <w:rsid w:val="0029405F"/>
    <w:rsid w:val="002955FE"/>
    <w:rsid w:val="00295B57"/>
    <w:rsid w:val="00296BEC"/>
    <w:rsid w:val="002975D2"/>
    <w:rsid w:val="002A10B0"/>
    <w:rsid w:val="002A4993"/>
    <w:rsid w:val="002A62E5"/>
    <w:rsid w:val="002A6DE8"/>
    <w:rsid w:val="002B025E"/>
    <w:rsid w:val="002B058F"/>
    <w:rsid w:val="002B0E16"/>
    <w:rsid w:val="002B113D"/>
    <w:rsid w:val="002B1CE8"/>
    <w:rsid w:val="002B1F09"/>
    <w:rsid w:val="002B2B19"/>
    <w:rsid w:val="002B32CF"/>
    <w:rsid w:val="002B3F34"/>
    <w:rsid w:val="002B4319"/>
    <w:rsid w:val="002B4C3A"/>
    <w:rsid w:val="002B5361"/>
    <w:rsid w:val="002B617D"/>
    <w:rsid w:val="002B67C9"/>
    <w:rsid w:val="002B7155"/>
    <w:rsid w:val="002B7F77"/>
    <w:rsid w:val="002C0103"/>
    <w:rsid w:val="002C0CF6"/>
    <w:rsid w:val="002C256D"/>
    <w:rsid w:val="002C347D"/>
    <w:rsid w:val="002C4D2B"/>
    <w:rsid w:val="002C5782"/>
    <w:rsid w:val="002C5AFE"/>
    <w:rsid w:val="002C606B"/>
    <w:rsid w:val="002C75CC"/>
    <w:rsid w:val="002D0E63"/>
    <w:rsid w:val="002D39FA"/>
    <w:rsid w:val="002D46EF"/>
    <w:rsid w:val="002D6199"/>
    <w:rsid w:val="002D753B"/>
    <w:rsid w:val="002D77C5"/>
    <w:rsid w:val="002D77D9"/>
    <w:rsid w:val="002E0CCA"/>
    <w:rsid w:val="002E20DD"/>
    <w:rsid w:val="002E5771"/>
    <w:rsid w:val="002E64A4"/>
    <w:rsid w:val="002E69B6"/>
    <w:rsid w:val="002E6D32"/>
    <w:rsid w:val="002E6F0D"/>
    <w:rsid w:val="002E6FAD"/>
    <w:rsid w:val="002F00BB"/>
    <w:rsid w:val="002F0448"/>
    <w:rsid w:val="002F0FA8"/>
    <w:rsid w:val="002F2D8F"/>
    <w:rsid w:val="002F45CB"/>
    <w:rsid w:val="002F4A1E"/>
    <w:rsid w:val="002F4C2B"/>
    <w:rsid w:val="002F5A56"/>
    <w:rsid w:val="002F6030"/>
    <w:rsid w:val="002F6E8B"/>
    <w:rsid w:val="002F73C1"/>
    <w:rsid w:val="003002F4"/>
    <w:rsid w:val="00300353"/>
    <w:rsid w:val="00301B51"/>
    <w:rsid w:val="0030398C"/>
    <w:rsid w:val="00305335"/>
    <w:rsid w:val="00305883"/>
    <w:rsid w:val="00306767"/>
    <w:rsid w:val="003103CB"/>
    <w:rsid w:val="00310D5E"/>
    <w:rsid w:val="00311405"/>
    <w:rsid w:val="00312D09"/>
    <w:rsid w:val="0031380B"/>
    <w:rsid w:val="00315095"/>
    <w:rsid w:val="003159CC"/>
    <w:rsid w:val="003234F4"/>
    <w:rsid w:val="003248C5"/>
    <w:rsid w:val="003252A6"/>
    <w:rsid w:val="00325655"/>
    <w:rsid w:val="00325DFC"/>
    <w:rsid w:val="003260A4"/>
    <w:rsid w:val="00326591"/>
    <w:rsid w:val="00326E2E"/>
    <w:rsid w:val="0032707E"/>
    <w:rsid w:val="0033042F"/>
    <w:rsid w:val="003305D2"/>
    <w:rsid w:val="00330DEB"/>
    <w:rsid w:val="00331DD6"/>
    <w:rsid w:val="00332186"/>
    <w:rsid w:val="00332F5F"/>
    <w:rsid w:val="00333B2F"/>
    <w:rsid w:val="00334360"/>
    <w:rsid w:val="0034057B"/>
    <w:rsid w:val="0034156F"/>
    <w:rsid w:val="003416D6"/>
    <w:rsid w:val="0034188C"/>
    <w:rsid w:val="00342F7A"/>
    <w:rsid w:val="0034385F"/>
    <w:rsid w:val="00344240"/>
    <w:rsid w:val="003443B1"/>
    <w:rsid w:val="00345146"/>
    <w:rsid w:val="00345706"/>
    <w:rsid w:val="003465CC"/>
    <w:rsid w:val="00346E79"/>
    <w:rsid w:val="00347E57"/>
    <w:rsid w:val="00350A64"/>
    <w:rsid w:val="00351781"/>
    <w:rsid w:val="003524EB"/>
    <w:rsid w:val="00352DAD"/>
    <w:rsid w:val="00353DB2"/>
    <w:rsid w:val="003553EA"/>
    <w:rsid w:val="0035658B"/>
    <w:rsid w:val="00356826"/>
    <w:rsid w:val="00356832"/>
    <w:rsid w:val="00356843"/>
    <w:rsid w:val="00357EE7"/>
    <w:rsid w:val="003604CD"/>
    <w:rsid w:val="0036158A"/>
    <w:rsid w:val="003616BC"/>
    <w:rsid w:val="00361B80"/>
    <w:rsid w:val="00362540"/>
    <w:rsid w:val="00363E63"/>
    <w:rsid w:val="003640E5"/>
    <w:rsid w:val="00364A8F"/>
    <w:rsid w:val="00365D68"/>
    <w:rsid w:val="00366D68"/>
    <w:rsid w:val="003679A8"/>
    <w:rsid w:val="00367F61"/>
    <w:rsid w:val="0037095E"/>
    <w:rsid w:val="003712F9"/>
    <w:rsid w:val="00371828"/>
    <w:rsid w:val="003728B8"/>
    <w:rsid w:val="00374467"/>
    <w:rsid w:val="00374B90"/>
    <w:rsid w:val="0037709E"/>
    <w:rsid w:val="00377AE6"/>
    <w:rsid w:val="00380056"/>
    <w:rsid w:val="00381F22"/>
    <w:rsid w:val="00382000"/>
    <w:rsid w:val="003829A7"/>
    <w:rsid w:val="00382FE3"/>
    <w:rsid w:val="00383126"/>
    <w:rsid w:val="003831A6"/>
    <w:rsid w:val="00383957"/>
    <w:rsid w:val="00384D4F"/>
    <w:rsid w:val="0038500A"/>
    <w:rsid w:val="00386C31"/>
    <w:rsid w:val="0038746E"/>
    <w:rsid w:val="00390947"/>
    <w:rsid w:val="00391442"/>
    <w:rsid w:val="00391E77"/>
    <w:rsid w:val="00392E0E"/>
    <w:rsid w:val="00393D08"/>
    <w:rsid w:val="00394109"/>
    <w:rsid w:val="00394C86"/>
    <w:rsid w:val="00394FBC"/>
    <w:rsid w:val="00396051"/>
    <w:rsid w:val="00396859"/>
    <w:rsid w:val="00396B7A"/>
    <w:rsid w:val="003974F8"/>
    <w:rsid w:val="003A0437"/>
    <w:rsid w:val="003A0CC1"/>
    <w:rsid w:val="003A1B12"/>
    <w:rsid w:val="003A23E4"/>
    <w:rsid w:val="003A26B5"/>
    <w:rsid w:val="003A48AB"/>
    <w:rsid w:val="003A49D8"/>
    <w:rsid w:val="003A4A7B"/>
    <w:rsid w:val="003A6674"/>
    <w:rsid w:val="003B14A1"/>
    <w:rsid w:val="003B14E8"/>
    <w:rsid w:val="003B2018"/>
    <w:rsid w:val="003B27FF"/>
    <w:rsid w:val="003B2D5B"/>
    <w:rsid w:val="003B2E1F"/>
    <w:rsid w:val="003B3AB8"/>
    <w:rsid w:val="003B55C2"/>
    <w:rsid w:val="003B5760"/>
    <w:rsid w:val="003B76CF"/>
    <w:rsid w:val="003B7A94"/>
    <w:rsid w:val="003B7B25"/>
    <w:rsid w:val="003C0556"/>
    <w:rsid w:val="003C1005"/>
    <w:rsid w:val="003C104C"/>
    <w:rsid w:val="003C2454"/>
    <w:rsid w:val="003C371A"/>
    <w:rsid w:val="003C3C52"/>
    <w:rsid w:val="003C3E64"/>
    <w:rsid w:val="003C44D9"/>
    <w:rsid w:val="003C614E"/>
    <w:rsid w:val="003C6951"/>
    <w:rsid w:val="003D0429"/>
    <w:rsid w:val="003D0FA7"/>
    <w:rsid w:val="003D1203"/>
    <w:rsid w:val="003D1DEE"/>
    <w:rsid w:val="003D25AB"/>
    <w:rsid w:val="003D33C1"/>
    <w:rsid w:val="003D58DF"/>
    <w:rsid w:val="003D7C91"/>
    <w:rsid w:val="003E0230"/>
    <w:rsid w:val="003E06E0"/>
    <w:rsid w:val="003E13E4"/>
    <w:rsid w:val="003E31E7"/>
    <w:rsid w:val="003E39F5"/>
    <w:rsid w:val="003E3F20"/>
    <w:rsid w:val="003E5239"/>
    <w:rsid w:val="003E5ADA"/>
    <w:rsid w:val="003E5C15"/>
    <w:rsid w:val="003E64D6"/>
    <w:rsid w:val="003E799C"/>
    <w:rsid w:val="003F18AE"/>
    <w:rsid w:val="003F30E4"/>
    <w:rsid w:val="003F3E97"/>
    <w:rsid w:val="003F4C17"/>
    <w:rsid w:val="003F4C1B"/>
    <w:rsid w:val="003F7AC7"/>
    <w:rsid w:val="004000E2"/>
    <w:rsid w:val="0040096F"/>
    <w:rsid w:val="00401CBC"/>
    <w:rsid w:val="00401D59"/>
    <w:rsid w:val="0040264E"/>
    <w:rsid w:val="004041D4"/>
    <w:rsid w:val="004059DC"/>
    <w:rsid w:val="0040719E"/>
    <w:rsid w:val="004075A8"/>
    <w:rsid w:val="004079CD"/>
    <w:rsid w:val="0041056D"/>
    <w:rsid w:val="004123A3"/>
    <w:rsid w:val="00415098"/>
    <w:rsid w:val="00416859"/>
    <w:rsid w:val="004204B9"/>
    <w:rsid w:val="00422436"/>
    <w:rsid w:val="004226B2"/>
    <w:rsid w:val="004255B4"/>
    <w:rsid w:val="0042618B"/>
    <w:rsid w:val="004270F3"/>
    <w:rsid w:val="004271E0"/>
    <w:rsid w:val="00431E69"/>
    <w:rsid w:val="00431EDD"/>
    <w:rsid w:val="0043316D"/>
    <w:rsid w:val="004338CC"/>
    <w:rsid w:val="00436846"/>
    <w:rsid w:val="004368FB"/>
    <w:rsid w:val="00437189"/>
    <w:rsid w:val="00441003"/>
    <w:rsid w:val="00445954"/>
    <w:rsid w:val="004461CB"/>
    <w:rsid w:val="00446303"/>
    <w:rsid w:val="0044650F"/>
    <w:rsid w:val="00446C8A"/>
    <w:rsid w:val="00450C45"/>
    <w:rsid w:val="00452589"/>
    <w:rsid w:val="004527C3"/>
    <w:rsid w:val="00452804"/>
    <w:rsid w:val="004533D3"/>
    <w:rsid w:val="0045444B"/>
    <w:rsid w:val="00454E68"/>
    <w:rsid w:val="00455141"/>
    <w:rsid w:val="004567E4"/>
    <w:rsid w:val="00460F8D"/>
    <w:rsid w:val="00461BCB"/>
    <w:rsid w:val="00462BA6"/>
    <w:rsid w:val="004636A5"/>
    <w:rsid w:val="00463EF0"/>
    <w:rsid w:val="00464553"/>
    <w:rsid w:val="00464D01"/>
    <w:rsid w:val="004652F7"/>
    <w:rsid w:val="0046628F"/>
    <w:rsid w:val="00467144"/>
    <w:rsid w:val="0046726B"/>
    <w:rsid w:val="00467D2C"/>
    <w:rsid w:val="004701D9"/>
    <w:rsid w:val="004712B8"/>
    <w:rsid w:val="004729A1"/>
    <w:rsid w:val="00472EF9"/>
    <w:rsid w:val="00472F14"/>
    <w:rsid w:val="00474481"/>
    <w:rsid w:val="00474B45"/>
    <w:rsid w:val="0047514E"/>
    <w:rsid w:val="00475AFD"/>
    <w:rsid w:val="00477274"/>
    <w:rsid w:val="00477624"/>
    <w:rsid w:val="004777ED"/>
    <w:rsid w:val="00477E8D"/>
    <w:rsid w:val="00480215"/>
    <w:rsid w:val="004807F1"/>
    <w:rsid w:val="0048123F"/>
    <w:rsid w:val="00482166"/>
    <w:rsid w:val="00485BB1"/>
    <w:rsid w:val="0048650A"/>
    <w:rsid w:val="00487A30"/>
    <w:rsid w:val="00491E54"/>
    <w:rsid w:val="004921A6"/>
    <w:rsid w:val="0049386A"/>
    <w:rsid w:val="00493E82"/>
    <w:rsid w:val="004954A2"/>
    <w:rsid w:val="00496E7F"/>
    <w:rsid w:val="004970E5"/>
    <w:rsid w:val="00497D53"/>
    <w:rsid w:val="004A03E7"/>
    <w:rsid w:val="004A0AA8"/>
    <w:rsid w:val="004A155A"/>
    <w:rsid w:val="004A1719"/>
    <w:rsid w:val="004A2175"/>
    <w:rsid w:val="004A37A6"/>
    <w:rsid w:val="004A493B"/>
    <w:rsid w:val="004A4F12"/>
    <w:rsid w:val="004A574A"/>
    <w:rsid w:val="004A6A8D"/>
    <w:rsid w:val="004B013F"/>
    <w:rsid w:val="004B188A"/>
    <w:rsid w:val="004B18BA"/>
    <w:rsid w:val="004B235F"/>
    <w:rsid w:val="004B2A84"/>
    <w:rsid w:val="004B49B6"/>
    <w:rsid w:val="004C0A16"/>
    <w:rsid w:val="004C2375"/>
    <w:rsid w:val="004C278D"/>
    <w:rsid w:val="004C2835"/>
    <w:rsid w:val="004C300B"/>
    <w:rsid w:val="004C30D1"/>
    <w:rsid w:val="004C4A05"/>
    <w:rsid w:val="004C7373"/>
    <w:rsid w:val="004D07B9"/>
    <w:rsid w:val="004D0C06"/>
    <w:rsid w:val="004D1C88"/>
    <w:rsid w:val="004D1DBE"/>
    <w:rsid w:val="004D2BC3"/>
    <w:rsid w:val="004D2D1C"/>
    <w:rsid w:val="004D4230"/>
    <w:rsid w:val="004D63EF"/>
    <w:rsid w:val="004E107A"/>
    <w:rsid w:val="004E1AF2"/>
    <w:rsid w:val="004E1F41"/>
    <w:rsid w:val="004E2181"/>
    <w:rsid w:val="004E55DD"/>
    <w:rsid w:val="004E61E9"/>
    <w:rsid w:val="004E695F"/>
    <w:rsid w:val="004E6B16"/>
    <w:rsid w:val="004E70A1"/>
    <w:rsid w:val="004F15D5"/>
    <w:rsid w:val="004F320B"/>
    <w:rsid w:val="004F34AB"/>
    <w:rsid w:val="004F3835"/>
    <w:rsid w:val="004F3C35"/>
    <w:rsid w:val="004F531D"/>
    <w:rsid w:val="004F61F1"/>
    <w:rsid w:val="004F72E3"/>
    <w:rsid w:val="005016BA"/>
    <w:rsid w:val="005028A2"/>
    <w:rsid w:val="00506E6D"/>
    <w:rsid w:val="0050789C"/>
    <w:rsid w:val="00520115"/>
    <w:rsid w:val="00521709"/>
    <w:rsid w:val="005224F3"/>
    <w:rsid w:val="00522DEF"/>
    <w:rsid w:val="00523B56"/>
    <w:rsid w:val="0052420D"/>
    <w:rsid w:val="0052505D"/>
    <w:rsid w:val="00525BE2"/>
    <w:rsid w:val="005265A6"/>
    <w:rsid w:val="005304FD"/>
    <w:rsid w:val="005321D5"/>
    <w:rsid w:val="005326CC"/>
    <w:rsid w:val="00533109"/>
    <w:rsid w:val="00534457"/>
    <w:rsid w:val="0053593D"/>
    <w:rsid w:val="005361E9"/>
    <w:rsid w:val="005362B2"/>
    <w:rsid w:val="00536FF9"/>
    <w:rsid w:val="00537726"/>
    <w:rsid w:val="0054158F"/>
    <w:rsid w:val="00541711"/>
    <w:rsid w:val="00542DE7"/>
    <w:rsid w:val="00544A5B"/>
    <w:rsid w:val="00545E59"/>
    <w:rsid w:val="005468A2"/>
    <w:rsid w:val="005469F6"/>
    <w:rsid w:val="00546DBF"/>
    <w:rsid w:val="005471A9"/>
    <w:rsid w:val="0055045A"/>
    <w:rsid w:val="00551B04"/>
    <w:rsid w:val="00553092"/>
    <w:rsid w:val="00554439"/>
    <w:rsid w:val="00555A80"/>
    <w:rsid w:val="005575B4"/>
    <w:rsid w:val="00560370"/>
    <w:rsid w:val="005606A6"/>
    <w:rsid w:val="00561C9A"/>
    <w:rsid w:val="0056428E"/>
    <w:rsid w:val="00564B70"/>
    <w:rsid w:val="00564CA9"/>
    <w:rsid w:val="0056680E"/>
    <w:rsid w:val="00566D6E"/>
    <w:rsid w:val="00567523"/>
    <w:rsid w:val="00567F2E"/>
    <w:rsid w:val="00570467"/>
    <w:rsid w:val="005726AD"/>
    <w:rsid w:val="005731FA"/>
    <w:rsid w:val="00573BAA"/>
    <w:rsid w:val="00573CF2"/>
    <w:rsid w:val="00575343"/>
    <w:rsid w:val="0058006D"/>
    <w:rsid w:val="0058052D"/>
    <w:rsid w:val="005806D5"/>
    <w:rsid w:val="00581141"/>
    <w:rsid w:val="00581BF2"/>
    <w:rsid w:val="00581EDE"/>
    <w:rsid w:val="00583202"/>
    <w:rsid w:val="005849BC"/>
    <w:rsid w:val="00585652"/>
    <w:rsid w:val="005908AA"/>
    <w:rsid w:val="005925DE"/>
    <w:rsid w:val="00593220"/>
    <w:rsid w:val="00593412"/>
    <w:rsid w:val="0059494D"/>
    <w:rsid w:val="00594C6D"/>
    <w:rsid w:val="005965AF"/>
    <w:rsid w:val="0059746F"/>
    <w:rsid w:val="005977D2"/>
    <w:rsid w:val="005A1E3A"/>
    <w:rsid w:val="005A2EF5"/>
    <w:rsid w:val="005A49A8"/>
    <w:rsid w:val="005A4B30"/>
    <w:rsid w:val="005A5210"/>
    <w:rsid w:val="005A5817"/>
    <w:rsid w:val="005A70C8"/>
    <w:rsid w:val="005A7DEB"/>
    <w:rsid w:val="005B0664"/>
    <w:rsid w:val="005B0823"/>
    <w:rsid w:val="005B0C7D"/>
    <w:rsid w:val="005B25F3"/>
    <w:rsid w:val="005B4C57"/>
    <w:rsid w:val="005B6728"/>
    <w:rsid w:val="005B6FC5"/>
    <w:rsid w:val="005C0779"/>
    <w:rsid w:val="005C126C"/>
    <w:rsid w:val="005C2C5C"/>
    <w:rsid w:val="005C34A6"/>
    <w:rsid w:val="005C3876"/>
    <w:rsid w:val="005C3909"/>
    <w:rsid w:val="005C3B6F"/>
    <w:rsid w:val="005C489E"/>
    <w:rsid w:val="005C4BD6"/>
    <w:rsid w:val="005C4D2E"/>
    <w:rsid w:val="005C5078"/>
    <w:rsid w:val="005C65C4"/>
    <w:rsid w:val="005C786D"/>
    <w:rsid w:val="005D0551"/>
    <w:rsid w:val="005D25C8"/>
    <w:rsid w:val="005D285A"/>
    <w:rsid w:val="005D2D24"/>
    <w:rsid w:val="005D3726"/>
    <w:rsid w:val="005D3E18"/>
    <w:rsid w:val="005D499E"/>
    <w:rsid w:val="005D57CB"/>
    <w:rsid w:val="005D71A4"/>
    <w:rsid w:val="005E2A43"/>
    <w:rsid w:val="005E2C73"/>
    <w:rsid w:val="005E337D"/>
    <w:rsid w:val="005E363A"/>
    <w:rsid w:val="005E4493"/>
    <w:rsid w:val="005E5A25"/>
    <w:rsid w:val="005E6F08"/>
    <w:rsid w:val="005F2004"/>
    <w:rsid w:val="005F25DF"/>
    <w:rsid w:val="005F5C51"/>
    <w:rsid w:val="005F63DF"/>
    <w:rsid w:val="00600D7B"/>
    <w:rsid w:val="00600E28"/>
    <w:rsid w:val="0060240D"/>
    <w:rsid w:val="00602BA4"/>
    <w:rsid w:val="0060300C"/>
    <w:rsid w:val="00603055"/>
    <w:rsid w:val="006037D8"/>
    <w:rsid w:val="00605C8B"/>
    <w:rsid w:val="00612374"/>
    <w:rsid w:val="00612A6B"/>
    <w:rsid w:val="00613F54"/>
    <w:rsid w:val="00613F73"/>
    <w:rsid w:val="00614224"/>
    <w:rsid w:val="00614A02"/>
    <w:rsid w:val="00621205"/>
    <w:rsid w:val="00622B32"/>
    <w:rsid w:val="006232F8"/>
    <w:rsid w:val="00623BBE"/>
    <w:rsid w:val="0062692B"/>
    <w:rsid w:val="006269CE"/>
    <w:rsid w:val="00626F92"/>
    <w:rsid w:val="006276DF"/>
    <w:rsid w:val="006314FE"/>
    <w:rsid w:val="00631597"/>
    <w:rsid w:val="00631798"/>
    <w:rsid w:val="00632222"/>
    <w:rsid w:val="006323D4"/>
    <w:rsid w:val="0063497B"/>
    <w:rsid w:val="006373A3"/>
    <w:rsid w:val="00637D5B"/>
    <w:rsid w:val="0064043E"/>
    <w:rsid w:val="006404D5"/>
    <w:rsid w:val="00642022"/>
    <w:rsid w:val="006421BC"/>
    <w:rsid w:val="00642E46"/>
    <w:rsid w:val="006431DB"/>
    <w:rsid w:val="00643ACC"/>
    <w:rsid w:val="00646B2B"/>
    <w:rsid w:val="00646E77"/>
    <w:rsid w:val="00650921"/>
    <w:rsid w:val="0065132B"/>
    <w:rsid w:val="00652492"/>
    <w:rsid w:val="00652795"/>
    <w:rsid w:val="00653924"/>
    <w:rsid w:val="00653D93"/>
    <w:rsid w:val="0065447B"/>
    <w:rsid w:val="00654FA7"/>
    <w:rsid w:val="0065687B"/>
    <w:rsid w:val="006571E5"/>
    <w:rsid w:val="00657585"/>
    <w:rsid w:val="0066260E"/>
    <w:rsid w:val="00662E1E"/>
    <w:rsid w:val="0066322D"/>
    <w:rsid w:val="00664BDB"/>
    <w:rsid w:val="00671853"/>
    <w:rsid w:val="006728E3"/>
    <w:rsid w:val="006744A8"/>
    <w:rsid w:val="00676AA7"/>
    <w:rsid w:val="00681569"/>
    <w:rsid w:val="00682412"/>
    <w:rsid w:val="006845AF"/>
    <w:rsid w:val="00684A3C"/>
    <w:rsid w:val="006851CA"/>
    <w:rsid w:val="006875F1"/>
    <w:rsid w:val="00687A6B"/>
    <w:rsid w:val="00687E50"/>
    <w:rsid w:val="00693632"/>
    <w:rsid w:val="006965FC"/>
    <w:rsid w:val="006979EF"/>
    <w:rsid w:val="006A04FA"/>
    <w:rsid w:val="006A123D"/>
    <w:rsid w:val="006A15CC"/>
    <w:rsid w:val="006A4EDC"/>
    <w:rsid w:val="006A5162"/>
    <w:rsid w:val="006A592C"/>
    <w:rsid w:val="006A595B"/>
    <w:rsid w:val="006A5981"/>
    <w:rsid w:val="006A6820"/>
    <w:rsid w:val="006A7079"/>
    <w:rsid w:val="006A798B"/>
    <w:rsid w:val="006B25DA"/>
    <w:rsid w:val="006B3686"/>
    <w:rsid w:val="006B3D3D"/>
    <w:rsid w:val="006B60A0"/>
    <w:rsid w:val="006B6856"/>
    <w:rsid w:val="006B6FE7"/>
    <w:rsid w:val="006B701B"/>
    <w:rsid w:val="006B73B6"/>
    <w:rsid w:val="006B7430"/>
    <w:rsid w:val="006B7DA3"/>
    <w:rsid w:val="006B7EFC"/>
    <w:rsid w:val="006C0E99"/>
    <w:rsid w:val="006C142E"/>
    <w:rsid w:val="006C2117"/>
    <w:rsid w:val="006C2E31"/>
    <w:rsid w:val="006C3C7B"/>
    <w:rsid w:val="006C42A8"/>
    <w:rsid w:val="006C50E7"/>
    <w:rsid w:val="006C6657"/>
    <w:rsid w:val="006C66CB"/>
    <w:rsid w:val="006C6FC9"/>
    <w:rsid w:val="006C7DB4"/>
    <w:rsid w:val="006D23DE"/>
    <w:rsid w:val="006D365F"/>
    <w:rsid w:val="006D3EED"/>
    <w:rsid w:val="006D481D"/>
    <w:rsid w:val="006D4A69"/>
    <w:rsid w:val="006D521A"/>
    <w:rsid w:val="006D7DF8"/>
    <w:rsid w:val="006D7F31"/>
    <w:rsid w:val="006D7FE8"/>
    <w:rsid w:val="006E04F6"/>
    <w:rsid w:val="006E1C81"/>
    <w:rsid w:val="006E5EBB"/>
    <w:rsid w:val="006E6B3C"/>
    <w:rsid w:val="006F0B24"/>
    <w:rsid w:val="006F27BA"/>
    <w:rsid w:val="006F394B"/>
    <w:rsid w:val="006F3B53"/>
    <w:rsid w:val="006F4B2D"/>
    <w:rsid w:val="006F7151"/>
    <w:rsid w:val="006F78AE"/>
    <w:rsid w:val="006F7DAC"/>
    <w:rsid w:val="007016EF"/>
    <w:rsid w:val="00703182"/>
    <w:rsid w:val="00705422"/>
    <w:rsid w:val="0070564D"/>
    <w:rsid w:val="00706ADD"/>
    <w:rsid w:val="00707EB5"/>
    <w:rsid w:val="007121F2"/>
    <w:rsid w:val="007134A2"/>
    <w:rsid w:val="00714319"/>
    <w:rsid w:val="0071753C"/>
    <w:rsid w:val="0071783E"/>
    <w:rsid w:val="007205E8"/>
    <w:rsid w:val="007206B1"/>
    <w:rsid w:val="00723863"/>
    <w:rsid w:val="00730516"/>
    <w:rsid w:val="00731125"/>
    <w:rsid w:val="00731B6F"/>
    <w:rsid w:val="007327A2"/>
    <w:rsid w:val="0073387C"/>
    <w:rsid w:val="00733DB9"/>
    <w:rsid w:val="0073406D"/>
    <w:rsid w:val="00736CD9"/>
    <w:rsid w:val="00737361"/>
    <w:rsid w:val="0073796E"/>
    <w:rsid w:val="00740545"/>
    <w:rsid w:val="0074196B"/>
    <w:rsid w:val="00742D21"/>
    <w:rsid w:val="00743094"/>
    <w:rsid w:val="0074452D"/>
    <w:rsid w:val="0074466E"/>
    <w:rsid w:val="00744E82"/>
    <w:rsid w:val="00746DB1"/>
    <w:rsid w:val="00746F86"/>
    <w:rsid w:val="00750B0D"/>
    <w:rsid w:val="007511AD"/>
    <w:rsid w:val="00751346"/>
    <w:rsid w:val="007516A0"/>
    <w:rsid w:val="007532C9"/>
    <w:rsid w:val="007544F0"/>
    <w:rsid w:val="007550FD"/>
    <w:rsid w:val="0075534E"/>
    <w:rsid w:val="0075626A"/>
    <w:rsid w:val="0075664E"/>
    <w:rsid w:val="00762194"/>
    <w:rsid w:val="007640A8"/>
    <w:rsid w:val="00766241"/>
    <w:rsid w:val="00766287"/>
    <w:rsid w:val="00767AAD"/>
    <w:rsid w:val="00770F82"/>
    <w:rsid w:val="00771468"/>
    <w:rsid w:val="00771998"/>
    <w:rsid w:val="00771D42"/>
    <w:rsid w:val="0077513B"/>
    <w:rsid w:val="0077631D"/>
    <w:rsid w:val="00777337"/>
    <w:rsid w:val="00777E00"/>
    <w:rsid w:val="00780B89"/>
    <w:rsid w:val="00781020"/>
    <w:rsid w:val="00781386"/>
    <w:rsid w:val="007825B7"/>
    <w:rsid w:val="0078290F"/>
    <w:rsid w:val="0078321F"/>
    <w:rsid w:val="00786099"/>
    <w:rsid w:val="00786303"/>
    <w:rsid w:val="007924C5"/>
    <w:rsid w:val="00792AC2"/>
    <w:rsid w:val="0079410F"/>
    <w:rsid w:val="00794864"/>
    <w:rsid w:val="00794F5F"/>
    <w:rsid w:val="00795200"/>
    <w:rsid w:val="00795CB2"/>
    <w:rsid w:val="007971E2"/>
    <w:rsid w:val="007A0B59"/>
    <w:rsid w:val="007A1CD0"/>
    <w:rsid w:val="007A3A82"/>
    <w:rsid w:val="007A414F"/>
    <w:rsid w:val="007A4A47"/>
    <w:rsid w:val="007A532A"/>
    <w:rsid w:val="007A56AD"/>
    <w:rsid w:val="007A6755"/>
    <w:rsid w:val="007A6D0E"/>
    <w:rsid w:val="007A79D4"/>
    <w:rsid w:val="007A7AD0"/>
    <w:rsid w:val="007B0950"/>
    <w:rsid w:val="007B189A"/>
    <w:rsid w:val="007B4508"/>
    <w:rsid w:val="007B5F54"/>
    <w:rsid w:val="007B63D3"/>
    <w:rsid w:val="007B6C89"/>
    <w:rsid w:val="007B7110"/>
    <w:rsid w:val="007C075F"/>
    <w:rsid w:val="007C1F39"/>
    <w:rsid w:val="007C26AA"/>
    <w:rsid w:val="007C344F"/>
    <w:rsid w:val="007C48CF"/>
    <w:rsid w:val="007C526C"/>
    <w:rsid w:val="007D04F2"/>
    <w:rsid w:val="007D0791"/>
    <w:rsid w:val="007D164F"/>
    <w:rsid w:val="007D18A3"/>
    <w:rsid w:val="007D1929"/>
    <w:rsid w:val="007D3896"/>
    <w:rsid w:val="007D4A37"/>
    <w:rsid w:val="007D4ADB"/>
    <w:rsid w:val="007D68D5"/>
    <w:rsid w:val="007D7536"/>
    <w:rsid w:val="007E1F46"/>
    <w:rsid w:val="007E2A28"/>
    <w:rsid w:val="007E41A8"/>
    <w:rsid w:val="007E462A"/>
    <w:rsid w:val="007E659C"/>
    <w:rsid w:val="007F069A"/>
    <w:rsid w:val="007F1307"/>
    <w:rsid w:val="007F2926"/>
    <w:rsid w:val="007F2B13"/>
    <w:rsid w:val="007F3067"/>
    <w:rsid w:val="007F49F2"/>
    <w:rsid w:val="007F6069"/>
    <w:rsid w:val="008007E9"/>
    <w:rsid w:val="00800BCD"/>
    <w:rsid w:val="00800D67"/>
    <w:rsid w:val="00801D7A"/>
    <w:rsid w:val="00802DF8"/>
    <w:rsid w:val="00805014"/>
    <w:rsid w:val="0080541B"/>
    <w:rsid w:val="00805C67"/>
    <w:rsid w:val="00805D7C"/>
    <w:rsid w:val="00805FC6"/>
    <w:rsid w:val="00806361"/>
    <w:rsid w:val="00811B09"/>
    <w:rsid w:val="00812A5A"/>
    <w:rsid w:val="00812D81"/>
    <w:rsid w:val="008137E0"/>
    <w:rsid w:val="00816A9B"/>
    <w:rsid w:val="00820AB1"/>
    <w:rsid w:val="00820D1C"/>
    <w:rsid w:val="00823A16"/>
    <w:rsid w:val="00825511"/>
    <w:rsid w:val="00827828"/>
    <w:rsid w:val="0083025B"/>
    <w:rsid w:val="008310D8"/>
    <w:rsid w:val="00831D7B"/>
    <w:rsid w:val="0083204F"/>
    <w:rsid w:val="00833E88"/>
    <w:rsid w:val="00835083"/>
    <w:rsid w:val="00835A2A"/>
    <w:rsid w:val="00835A70"/>
    <w:rsid w:val="008364AB"/>
    <w:rsid w:val="00840074"/>
    <w:rsid w:val="008412B7"/>
    <w:rsid w:val="00841F39"/>
    <w:rsid w:val="008433B0"/>
    <w:rsid w:val="0084348E"/>
    <w:rsid w:val="008442F2"/>
    <w:rsid w:val="00845AD9"/>
    <w:rsid w:val="00846AAB"/>
    <w:rsid w:val="00850F66"/>
    <w:rsid w:val="00852E3D"/>
    <w:rsid w:val="00854C9B"/>
    <w:rsid w:val="008563CA"/>
    <w:rsid w:val="00860582"/>
    <w:rsid w:val="00861EB4"/>
    <w:rsid w:val="0086443F"/>
    <w:rsid w:val="008649A7"/>
    <w:rsid w:val="008650E3"/>
    <w:rsid w:val="00867534"/>
    <w:rsid w:val="008745A0"/>
    <w:rsid w:val="00874615"/>
    <w:rsid w:val="00874790"/>
    <w:rsid w:val="008752A0"/>
    <w:rsid w:val="00877AB3"/>
    <w:rsid w:val="00877E8F"/>
    <w:rsid w:val="00882BE5"/>
    <w:rsid w:val="008832BF"/>
    <w:rsid w:val="00883786"/>
    <w:rsid w:val="008837F0"/>
    <w:rsid w:val="00883BE4"/>
    <w:rsid w:val="008856BE"/>
    <w:rsid w:val="00886885"/>
    <w:rsid w:val="00886AD3"/>
    <w:rsid w:val="00887D7E"/>
    <w:rsid w:val="00890A09"/>
    <w:rsid w:val="0089259B"/>
    <w:rsid w:val="00893724"/>
    <w:rsid w:val="00895F8F"/>
    <w:rsid w:val="00896C66"/>
    <w:rsid w:val="00896CDC"/>
    <w:rsid w:val="008977F3"/>
    <w:rsid w:val="008A0844"/>
    <w:rsid w:val="008A0CFB"/>
    <w:rsid w:val="008A1022"/>
    <w:rsid w:val="008A14E9"/>
    <w:rsid w:val="008A2E00"/>
    <w:rsid w:val="008A3BAE"/>
    <w:rsid w:val="008A60FC"/>
    <w:rsid w:val="008A7049"/>
    <w:rsid w:val="008B019C"/>
    <w:rsid w:val="008B11A1"/>
    <w:rsid w:val="008B1695"/>
    <w:rsid w:val="008B1DC9"/>
    <w:rsid w:val="008B29FA"/>
    <w:rsid w:val="008B31F4"/>
    <w:rsid w:val="008B57C2"/>
    <w:rsid w:val="008B68A2"/>
    <w:rsid w:val="008B7326"/>
    <w:rsid w:val="008BB599"/>
    <w:rsid w:val="008C04C4"/>
    <w:rsid w:val="008C04CB"/>
    <w:rsid w:val="008C0C89"/>
    <w:rsid w:val="008C1367"/>
    <w:rsid w:val="008C18D3"/>
    <w:rsid w:val="008C2A8D"/>
    <w:rsid w:val="008C32FE"/>
    <w:rsid w:val="008C4F6A"/>
    <w:rsid w:val="008C5025"/>
    <w:rsid w:val="008C7628"/>
    <w:rsid w:val="008D0379"/>
    <w:rsid w:val="008D03DA"/>
    <w:rsid w:val="008D0F9E"/>
    <w:rsid w:val="008D5FB5"/>
    <w:rsid w:val="008D772D"/>
    <w:rsid w:val="008E245D"/>
    <w:rsid w:val="008E2871"/>
    <w:rsid w:val="008E4669"/>
    <w:rsid w:val="008E65B2"/>
    <w:rsid w:val="008E6812"/>
    <w:rsid w:val="008E6F40"/>
    <w:rsid w:val="008E752C"/>
    <w:rsid w:val="008E7947"/>
    <w:rsid w:val="008E7A85"/>
    <w:rsid w:val="008F01A6"/>
    <w:rsid w:val="008F186E"/>
    <w:rsid w:val="008F2C7A"/>
    <w:rsid w:val="008F3E6B"/>
    <w:rsid w:val="008F4D25"/>
    <w:rsid w:val="008F7E83"/>
    <w:rsid w:val="00902C77"/>
    <w:rsid w:val="00904258"/>
    <w:rsid w:val="00905248"/>
    <w:rsid w:val="0090688B"/>
    <w:rsid w:val="009078DD"/>
    <w:rsid w:val="00910265"/>
    <w:rsid w:val="009108CE"/>
    <w:rsid w:val="009108E5"/>
    <w:rsid w:val="00910A6B"/>
    <w:rsid w:val="00910CD1"/>
    <w:rsid w:val="00911490"/>
    <w:rsid w:val="00911998"/>
    <w:rsid w:val="00911A40"/>
    <w:rsid w:val="0091385F"/>
    <w:rsid w:val="009150BC"/>
    <w:rsid w:val="00915C8E"/>
    <w:rsid w:val="009165C4"/>
    <w:rsid w:val="00916C91"/>
    <w:rsid w:val="00916FC4"/>
    <w:rsid w:val="0091753E"/>
    <w:rsid w:val="009203A2"/>
    <w:rsid w:val="009209E3"/>
    <w:rsid w:val="0092237A"/>
    <w:rsid w:val="00922BAD"/>
    <w:rsid w:val="00925916"/>
    <w:rsid w:val="00926E02"/>
    <w:rsid w:val="0093183B"/>
    <w:rsid w:val="00931BF5"/>
    <w:rsid w:val="00934B52"/>
    <w:rsid w:val="00935653"/>
    <w:rsid w:val="0093604B"/>
    <w:rsid w:val="00936BD2"/>
    <w:rsid w:val="00936EA3"/>
    <w:rsid w:val="00937C7A"/>
    <w:rsid w:val="0094139F"/>
    <w:rsid w:val="00942927"/>
    <w:rsid w:val="00943A1A"/>
    <w:rsid w:val="00943DDD"/>
    <w:rsid w:val="009446E5"/>
    <w:rsid w:val="00944758"/>
    <w:rsid w:val="009461B0"/>
    <w:rsid w:val="00946C4C"/>
    <w:rsid w:val="009470CD"/>
    <w:rsid w:val="00947144"/>
    <w:rsid w:val="00947991"/>
    <w:rsid w:val="00950039"/>
    <w:rsid w:val="0095088B"/>
    <w:rsid w:val="0095229A"/>
    <w:rsid w:val="0095548E"/>
    <w:rsid w:val="00957866"/>
    <w:rsid w:val="00957EAF"/>
    <w:rsid w:val="00957F0A"/>
    <w:rsid w:val="009611B7"/>
    <w:rsid w:val="0096155B"/>
    <w:rsid w:val="00962705"/>
    <w:rsid w:val="009675AC"/>
    <w:rsid w:val="00971564"/>
    <w:rsid w:val="00972F40"/>
    <w:rsid w:val="0097375C"/>
    <w:rsid w:val="00973863"/>
    <w:rsid w:val="00973AC1"/>
    <w:rsid w:val="00973CC3"/>
    <w:rsid w:val="009740C1"/>
    <w:rsid w:val="0097488C"/>
    <w:rsid w:val="009749EA"/>
    <w:rsid w:val="00974CB2"/>
    <w:rsid w:val="00980C27"/>
    <w:rsid w:val="009826F8"/>
    <w:rsid w:val="00982A57"/>
    <w:rsid w:val="00983253"/>
    <w:rsid w:val="00983F24"/>
    <w:rsid w:val="009840A7"/>
    <w:rsid w:val="009850CF"/>
    <w:rsid w:val="00985EE4"/>
    <w:rsid w:val="009873FA"/>
    <w:rsid w:val="00990107"/>
    <w:rsid w:val="009908D8"/>
    <w:rsid w:val="009909A4"/>
    <w:rsid w:val="00990F28"/>
    <w:rsid w:val="009918B9"/>
    <w:rsid w:val="00991EF8"/>
    <w:rsid w:val="00992170"/>
    <w:rsid w:val="009930B0"/>
    <w:rsid w:val="009934E3"/>
    <w:rsid w:val="0099530C"/>
    <w:rsid w:val="009A0978"/>
    <w:rsid w:val="009A1E12"/>
    <w:rsid w:val="009A325F"/>
    <w:rsid w:val="009A4479"/>
    <w:rsid w:val="009A7163"/>
    <w:rsid w:val="009A71BC"/>
    <w:rsid w:val="009A7602"/>
    <w:rsid w:val="009B0654"/>
    <w:rsid w:val="009B09AE"/>
    <w:rsid w:val="009B09C0"/>
    <w:rsid w:val="009B10A0"/>
    <w:rsid w:val="009B147D"/>
    <w:rsid w:val="009B1E15"/>
    <w:rsid w:val="009B2E0F"/>
    <w:rsid w:val="009B6102"/>
    <w:rsid w:val="009B664D"/>
    <w:rsid w:val="009B714E"/>
    <w:rsid w:val="009C12DA"/>
    <w:rsid w:val="009C1BE7"/>
    <w:rsid w:val="009C30E5"/>
    <w:rsid w:val="009C337E"/>
    <w:rsid w:val="009C3E88"/>
    <w:rsid w:val="009C4093"/>
    <w:rsid w:val="009C42CB"/>
    <w:rsid w:val="009C4567"/>
    <w:rsid w:val="009C4C87"/>
    <w:rsid w:val="009D0E1C"/>
    <w:rsid w:val="009D103D"/>
    <w:rsid w:val="009D1FD7"/>
    <w:rsid w:val="009D311B"/>
    <w:rsid w:val="009D4435"/>
    <w:rsid w:val="009D4A48"/>
    <w:rsid w:val="009D6BF3"/>
    <w:rsid w:val="009E1837"/>
    <w:rsid w:val="009E520E"/>
    <w:rsid w:val="009E540B"/>
    <w:rsid w:val="009E6CF8"/>
    <w:rsid w:val="009F074F"/>
    <w:rsid w:val="009F100D"/>
    <w:rsid w:val="009F1C52"/>
    <w:rsid w:val="009F2107"/>
    <w:rsid w:val="009F2358"/>
    <w:rsid w:val="009F3678"/>
    <w:rsid w:val="009F3B58"/>
    <w:rsid w:val="009F48CD"/>
    <w:rsid w:val="009F5FA0"/>
    <w:rsid w:val="009F5FCF"/>
    <w:rsid w:val="009F6F44"/>
    <w:rsid w:val="009F75CB"/>
    <w:rsid w:val="009F79BA"/>
    <w:rsid w:val="009F7CF7"/>
    <w:rsid w:val="00A01212"/>
    <w:rsid w:val="00A02893"/>
    <w:rsid w:val="00A03639"/>
    <w:rsid w:val="00A03A44"/>
    <w:rsid w:val="00A05383"/>
    <w:rsid w:val="00A072AA"/>
    <w:rsid w:val="00A107AD"/>
    <w:rsid w:val="00A129FF"/>
    <w:rsid w:val="00A12CFE"/>
    <w:rsid w:val="00A12D70"/>
    <w:rsid w:val="00A12DD2"/>
    <w:rsid w:val="00A14BB6"/>
    <w:rsid w:val="00A15DA9"/>
    <w:rsid w:val="00A16BC3"/>
    <w:rsid w:val="00A172D5"/>
    <w:rsid w:val="00A21B66"/>
    <w:rsid w:val="00A22817"/>
    <w:rsid w:val="00A230D0"/>
    <w:rsid w:val="00A236E8"/>
    <w:rsid w:val="00A242E2"/>
    <w:rsid w:val="00A27007"/>
    <w:rsid w:val="00A273E9"/>
    <w:rsid w:val="00A27AD8"/>
    <w:rsid w:val="00A301C5"/>
    <w:rsid w:val="00A30DB1"/>
    <w:rsid w:val="00A31FBB"/>
    <w:rsid w:val="00A32B6B"/>
    <w:rsid w:val="00A355C7"/>
    <w:rsid w:val="00A35FCE"/>
    <w:rsid w:val="00A40132"/>
    <w:rsid w:val="00A4023D"/>
    <w:rsid w:val="00A40776"/>
    <w:rsid w:val="00A42839"/>
    <w:rsid w:val="00A42BDC"/>
    <w:rsid w:val="00A438E1"/>
    <w:rsid w:val="00A43E0A"/>
    <w:rsid w:val="00A47428"/>
    <w:rsid w:val="00A478D7"/>
    <w:rsid w:val="00A52012"/>
    <w:rsid w:val="00A52CD9"/>
    <w:rsid w:val="00A549BD"/>
    <w:rsid w:val="00A54D77"/>
    <w:rsid w:val="00A55765"/>
    <w:rsid w:val="00A5668B"/>
    <w:rsid w:val="00A57F7D"/>
    <w:rsid w:val="00A62351"/>
    <w:rsid w:val="00A63D1A"/>
    <w:rsid w:val="00A645CF"/>
    <w:rsid w:val="00A64CA0"/>
    <w:rsid w:val="00A703DF"/>
    <w:rsid w:val="00A7050D"/>
    <w:rsid w:val="00A7066B"/>
    <w:rsid w:val="00A708D3"/>
    <w:rsid w:val="00A71954"/>
    <w:rsid w:val="00A72977"/>
    <w:rsid w:val="00A736A0"/>
    <w:rsid w:val="00A739B8"/>
    <w:rsid w:val="00A75761"/>
    <w:rsid w:val="00A76391"/>
    <w:rsid w:val="00A807D0"/>
    <w:rsid w:val="00A80982"/>
    <w:rsid w:val="00A8329F"/>
    <w:rsid w:val="00A8549D"/>
    <w:rsid w:val="00A86BE1"/>
    <w:rsid w:val="00A87BFE"/>
    <w:rsid w:val="00A87E54"/>
    <w:rsid w:val="00A87E78"/>
    <w:rsid w:val="00A90395"/>
    <w:rsid w:val="00A91FD7"/>
    <w:rsid w:val="00A93BFF"/>
    <w:rsid w:val="00A944E8"/>
    <w:rsid w:val="00A9494E"/>
    <w:rsid w:val="00A9533C"/>
    <w:rsid w:val="00A96032"/>
    <w:rsid w:val="00AA0B7E"/>
    <w:rsid w:val="00AA1F25"/>
    <w:rsid w:val="00AA287A"/>
    <w:rsid w:val="00AA3703"/>
    <w:rsid w:val="00AA52DA"/>
    <w:rsid w:val="00AA5C04"/>
    <w:rsid w:val="00AA6CDE"/>
    <w:rsid w:val="00AA6E56"/>
    <w:rsid w:val="00AA713B"/>
    <w:rsid w:val="00AB0C65"/>
    <w:rsid w:val="00AB1100"/>
    <w:rsid w:val="00AB1DF6"/>
    <w:rsid w:val="00AB2FAF"/>
    <w:rsid w:val="00AB4836"/>
    <w:rsid w:val="00AB6034"/>
    <w:rsid w:val="00AB74B0"/>
    <w:rsid w:val="00AB78C2"/>
    <w:rsid w:val="00AC328B"/>
    <w:rsid w:val="00AC6654"/>
    <w:rsid w:val="00AC7A8C"/>
    <w:rsid w:val="00AD1740"/>
    <w:rsid w:val="00AD1A82"/>
    <w:rsid w:val="00AD26ED"/>
    <w:rsid w:val="00AD3CC2"/>
    <w:rsid w:val="00AD3CCA"/>
    <w:rsid w:val="00AD4639"/>
    <w:rsid w:val="00AD62C9"/>
    <w:rsid w:val="00AD675D"/>
    <w:rsid w:val="00AD6EFF"/>
    <w:rsid w:val="00AE2753"/>
    <w:rsid w:val="00AE3184"/>
    <w:rsid w:val="00AE3298"/>
    <w:rsid w:val="00AE3A0D"/>
    <w:rsid w:val="00AE5BAC"/>
    <w:rsid w:val="00AE5CA1"/>
    <w:rsid w:val="00AE6F57"/>
    <w:rsid w:val="00AE74D8"/>
    <w:rsid w:val="00AE7FEF"/>
    <w:rsid w:val="00AF17FE"/>
    <w:rsid w:val="00AF1FB6"/>
    <w:rsid w:val="00AF2520"/>
    <w:rsid w:val="00AF3058"/>
    <w:rsid w:val="00AF5265"/>
    <w:rsid w:val="00AF5C17"/>
    <w:rsid w:val="00AF5EE3"/>
    <w:rsid w:val="00AF6CE4"/>
    <w:rsid w:val="00AF7D8F"/>
    <w:rsid w:val="00B00863"/>
    <w:rsid w:val="00B00E5E"/>
    <w:rsid w:val="00B04C61"/>
    <w:rsid w:val="00B06B8E"/>
    <w:rsid w:val="00B10FE7"/>
    <w:rsid w:val="00B110B7"/>
    <w:rsid w:val="00B11364"/>
    <w:rsid w:val="00B11BB6"/>
    <w:rsid w:val="00B12AB7"/>
    <w:rsid w:val="00B144A1"/>
    <w:rsid w:val="00B14AA8"/>
    <w:rsid w:val="00B16D80"/>
    <w:rsid w:val="00B209FA"/>
    <w:rsid w:val="00B2125E"/>
    <w:rsid w:val="00B21996"/>
    <w:rsid w:val="00B220A3"/>
    <w:rsid w:val="00B226C8"/>
    <w:rsid w:val="00B22BDB"/>
    <w:rsid w:val="00B24B48"/>
    <w:rsid w:val="00B256C1"/>
    <w:rsid w:val="00B2692B"/>
    <w:rsid w:val="00B301DA"/>
    <w:rsid w:val="00B30231"/>
    <w:rsid w:val="00B3041E"/>
    <w:rsid w:val="00B31493"/>
    <w:rsid w:val="00B32724"/>
    <w:rsid w:val="00B348E9"/>
    <w:rsid w:val="00B356B6"/>
    <w:rsid w:val="00B35D98"/>
    <w:rsid w:val="00B3704F"/>
    <w:rsid w:val="00B37413"/>
    <w:rsid w:val="00B3756E"/>
    <w:rsid w:val="00B375C5"/>
    <w:rsid w:val="00B40FC8"/>
    <w:rsid w:val="00B440BE"/>
    <w:rsid w:val="00B451B6"/>
    <w:rsid w:val="00B457B7"/>
    <w:rsid w:val="00B4702A"/>
    <w:rsid w:val="00B52F7E"/>
    <w:rsid w:val="00B5336A"/>
    <w:rsid w:val="00B545B7"/>
    <w:rsid w:val="00B554AB"/>
    <w:rsid w:val="00B55C72"/>
    <w:rsid w:val="00B56388"/>
    <w:rsid w:val="00B5681A"/>
    <w:rsid w:val="00B579F7"/>
    <w:rsid w:val="00B614F9"/>
    <w:rsid w:val="00B615A1"/>
    <w:rsid w:val="00B61616"/>
    <w:rsid w:val="00B62C56"/>
    <w:rsid w:val="00B62D1D"/>
    <w:rsid w:val="00B634B7"/>
    <w:rsid w:val="00B66CBE"/>
    <w:rsid w:val="00B66F73"/>
    <w:rsid w:val="00B70374"/>
    <w:rsid w:val="00B73062"/>
    <w:rsid w:val="00B73660"/>
    <w:rsid w:val="00B738F6"/>
    <w:rsid w:val="00B73A24"/>
    <w:rsid w:val="00B744E9"/>
    <w:rsid w:val="00B7450D"/>
    <w:rsid w:val="00B75E70"/>
    <w:rsid w:val="00B76526"/>
    <w:rsid w:val="00B76A87"/>
    <w:rsid w:val="00B76DBB"/>
    <w:rsid w:val="00B81114"/>
    <w:rsid w:val="00B81133"/>
    <w:rsid w:val="00B82B15"/>
    <w:rsid w:val="00B82BE8"/>
    <w:rsid w:val="00B8300F"/>
    <w:rsid w:val="00B86E37"/>
    <w:rsid w:val="00B87E48"/>
    <w:rsid w:val="00B928FD"/>
    <w:rsid w:val="00B92DA1"/>
    <w:rsid w:val="00B9429F"/>
    <w:rsid w:val="00B9564E"/>
    <w:rsid w:val="00B95C74"/>
    <w:rsid w:val="00B960C6"/>
    <w:rsid w:val="00BA06C6"/>
    <w:rsid w:val="00BA13B9"/>
    <w:rsid w:val="00BA149F"/>
    <w:rsid w:val="00BA17CB"/>
    <w:rsid w:val="00BA1DBC"/>
    <w:rsid w:val="00BA206E"/>
    <w:rsid w:val="00BA4013"/>
    <w:rsid w:val="00BA4836"/>
    <w:rsid w:val="00BA51FC"/>
    <w:rsid w:val="00BA5775"/>
    <w:rsid w:val="00BA7BFE"/>
    <w:rsid w:val="00BB051A"/>
    <w:rsid w:val="00BB26CE"/>
    <w:rsid w:val="00BB361C"/>
    <w:rsid w:val="00BB436D"/>
    <w:rsid w:val="00BB596B"/>
    <w:rsid w:val="00BB5BBA"/>
    <w:rsid w:val="00BB6063"/>
    <w:rsid w:val="00BB6DF6"/>
    <w:rsid w:val="00BB73B2"/>
    <w:rsid w:val="00BB775F"/>
    <w:rsid w:val="00BC0009"/>
    <w:rsid w:val="00BC08EA"/>
    <w:rsid w:val="00BC09A4"/>
    <w:rsid w:val="00BC41EA"/>
    <w:rsid w:val="00BC76F9"/>
    <w:rsid w:val="00BC7B39"/>
    <w:rsid w:val="00BC7B46"/>
    <w:rsid w:val="00BD0184"/>
    <w:rsid w:val="00BD11DE"/>
    <w:rsid w:val="00BD1278"/>
    <w:rsid w:val="00BD1976"/>
    <w:rsid w:val="00BD270C"/>
    <w:rsid w:val="00BD3675"/>
    <w:rsid w:val="00BD445F"/>
    <w:rsid w:val="00BD624E"/>
    <w:rsid w:val="00BD6B2F"/>
    <w:rsid w:val="00BD74F8"/>
    <w:rsid w:val="00BE4B68"/>
    <w:rsid w:val="00BE4D40"/>
    <w:rsid w:val="00BE5F0A"/>
    <w:rsid w:val="00BE692D"/>
    <w:rsid w:val="00BF008A"/>
    <w:rsid w:val="00BF01C5"/>
    <w:rsid w:val="00BF2574"/>
    <w:rsid w:val="00BF2667"/>
    <w:rsid w:val="00BF2BFC"/>
    <w:rsid w:val="00BF2F81"/>
    <w:rsid w:val="00BF39BE"/>
    <w:rsid w:val="00BF410B"/>
    <w:rsid w:val="00BF4529"/>
    <w:rsid w:val="00BF615A"/>
    <w:rsid w:val="00BF64FF"/>
    <w:rsid w:val="00C0394F"/>
    <w:rsid w:val="00C065C3"/>
    <w:rsid w:val="00C101AE"/>
    <w:rsid w:val="00C11346"/>
    <w:rsid w:val="00C11F86"/>
    <w:rsid w:val="00C12476"/>
    <w:rsid w:val="00C1280A"/>
    <w:rsid w:val="00C129F0"/>
    <w:rsid w:val="00C13AFD"/>
    <w:rsid w:val="00C14F73"/>
    <w:rsid w:val="00C1506F"/>
    <w:rsid w:val="00C15AB6"/>
    <w:rsid w:val="00C15BB8"/>
    <w:rsid w:val="00C170D6"/>
    <w:rsid w:val="00C17E9E"/>
    <w:rsid w:val="00C17F48"/>
    <w:rsid w:val="00C20426"/>
    <w:rsid w:val="00C24258"/>
    <w:rsid w:val="00C26C8D"/>
    <w:rsid w:val="00C31420"/>
    <w:rsid w:val="00C31DD3"/>
    <w:rsid w:val="00C33164"/>
    <w:rsid w:val="00C336A4"/>
    <w:rsid w:val="00C33B13"/>
    <w:rsid w:val="00C35BD3"/>
    <w:rsid w:val="00C37089"/>
    <w:rsid w:val="00C43D25"/>
    <w:rsid w:val="00C50F30"/>
    <w:rsid w:val="00C52E84"/>
    <w:rsid w:val="00C531EA"/>
    <w:rsid w:val="00C536B8"/>
    <w:rsid w:val="00C54755"/>
    <w:rsid w:val="00C56F89"/>
    <w:rsid w:val="00C57605"/>
    <w:rsid w:val="00C644D6"/>
    <w:rsid w:val="00C65B2C"/>
    <w:rsid w:val="00C66454"/>
    <w:rsid w:val="00C66A32"/>
    <w:rsid w:val="00C7023C"/>
    <w:rsid w:val="00C71C45"/>
    <w:rsid w:val="00C71CE3"/>
    <w:rsid w:val="00C726BB"/>
    <w:rsid w:val="00C72C9C"/>
    <w:rsid w:val="00C739C2"/>
    <w:rsid w:val="00C73E30"/>
    <w:rsid w:val="00C74201"/>
    <w:rsid w:val="00C75108"/>
    <w:rsid w:val="00C75FAF"/>
    <w:rsid w:val="00C76554"/>
    <w:rsid w:val="00C765E5"/>
    <w:rsid w:val="00C777BA"/>
    <w:rsid w:val="00C80811"/>
    <w:rsid w:val="00C8117C"/>
    <w:rsid w:val="00C829CB"/>
    <w:rsid w:val="00C82C8A"/>
    <w:rsid w:val="00C8316C"/>
    <w:rsid w:val="00C86BD1"/>
    <w:rsid w:val="00C86FB2"/>
    <w:rsid w:val="00C875B3"/>
    <w:rsid w:val="00C926E8"/>
    <w:rsid w:val="00C92B01"/>
    <w:rsid w:val="00C9329B"/>
    <w:rsid w:val="00C9376C"/>
    <w:rsid w:val="00C938BC"/>
    <w:rsid w:val="00C9438F"/>
    <w:rsid w:val="00C96CD4"/>
    <w:rsid w:val="00C96FE7"/>
    <w:rsid w:val="00C97077"/>
    <w:rsid w:val="00C97D93"/>
    <w:rsid w:val="00CA045B"/>
    <w:rsid w:val="00CA0CB5"/>
    <w:rsid w:val="00CA3498"/>
    <w:rsid w:val="00CA4448"/>
    <w:rsid w:val="00CA4F06"/>
    <w:rsid w:val="00CA5CD8"/>
    <w:rsid w:val="00CA64CA"/>
    <w:rsid w:val="00CA6675"/>
    <w:rsid w:val="00CA7A0C"/>
    <w:rsid w:val="00CB00AA"/>
    <w:rsid w:val="00CB063B"/>
    <w:rsid w:val="00CB185C"/>
    <w:rsid w:val="00CB2C49"/>
    <w:rsid w:val="00CB34B6"/>
    <w:rsid w:val="00CB603C"/>
    <w:rsid w:val="00CB6AE4"/>
    <w:rsid w:val="00CB7741"/>
    <w:rsid w:val="00CC19E4"/>
    <w:rsid w:val="00CC1F35"/>
    <w:rsid w:val="00CC45DD"/>
    <w:rsid w:val="00CC6016"/>
    <w:rsid w:val="00CC6777"/>
    <w:rsid w:val="00CC756E"/>
    <w:rsid w:val="00CD2378"/>
    <w:rsid w:val="00CD4A8B"/>
    <w:rsid w:val="00CD4B33"/>
    <w:rsid w:val="00CD4BE3"/>
    <w:rsid w:val="00CD4DBF"/>
    <w:rsid w:val="00CD619B"/>
    <w:rsid w:val="00CD7F33"/>
    <w:rsid w:val="00CE06DB"/>
    <w:rsid w:val="00CE1DF5"/>
    <w:rsid w:val="00CE3753"/>
    <w:rsid w:val="00CE53B3"/>
    <w:rsid w:val="00CE5C98"/>
    <w:rsid w:val="00CF1BDD"/>
    <w:rsid w:val="00CF39AA"/>
    <w:rsid w:val="00CF4288"/>
    <w:rsid w:val="00CF6407"/>
    <w:rsid w:val="00D04063"/>
    <w:rsid w:val="00D04ECC"/>
    <w:rsid w:val="00D1159C"/>
    <w:rsid w:val="00D127B3"/>
    <w:rsid w:val="00D13DB0"/>
    <w:rsid w:val="00D149C7"/>
    <w:rsid w:val="00D15F8E"/>
    <w:rsid w:val="00D20B8C"/>
    <w:rsid w:val="00D216FA"/>
    <w:rsid w:val="00D21920"/>
    <w:rsid w:val="00D229A6"/>
    <w:rsid w:val="00D260AB"/>
    <w:rsid w:val="00D269D1"/>
    <w:rsid w:val="00D26E7E"/>
    <w:rsid w:val="00D2766A"/>
    <w:rsid w:val="00D27BDB"/>
    <w:rsid w:val="00D31062"/>
    <w:rsid w:val="00D312B6"/>
    <w:rsid w:val="00D3310E"/>
    <w:rsid w:val="00D339FD"/>
    <w:rsid w:val="00D33C9A"/>
    <w:rsid w:val="00D33D88"/>
    <w:rsid w:val="00D35174"/>
    <w:rsid w:val="00D35253"/>
    <w:rsid w:val="00D353C3"/>
    <w:rsid w:val="00D366EC"/>
    <w:rsid w:val="00D3702B"/>
    <w:rsid w:val="00D3791F"/>
    <w:rsid w:val="00D41315"/>
    <w:rsid w:val="00D41ECD"/>
    <w:rsid w:val="00D41F74"/>
    <w:rsid w:val="00D4298A"/>
    <w:rsid w:val="00D43ED8"/>
    <w:rsid w:val="00D440AB"/>
    <w:rsid w:val="00D44A56"/>
    <w:rsid w:val="00D455E8"/>
    <w:rsid w:val="00D45827"/>
    <w:rsid w:val="00D459DF"/>
    <w:rsid w:val="00D45A5B"/>
    <w:rsid w:val="00D46AC2"/>
    <w:rsid w:val="00D47930"/>
    <w:rsid w:val="00D523CB"/>
    <w:rsid w:val="00D52E2C"/>
    <w:rsid w:val="00D5407D"/>
    <w:rsid w:val="00D5594F"/>
    <w:rsid w:val="00D569EB"/>
    <w:rsid w:val="00D570AB"/>
    <w:rsid w:val="00D571E8"/>
    <w:rsid w:val="00D57488"/>
    <w:rsid w:val="00D57BBF"/>
    <w:rsid w:val="00D57D67"/>
    <w:rsid w:val="00D607C4"/>
    <w:rsid w:val="00D61244"/>
    <w:rsid w:val="00D63CDD"/>
    <w:rsid w:val="00D63F14"/>
    <w:rsid w:val="00D64576"/>
    <w:rsid w:val="00D64755"/>
    <w:rsid w:val="00D664AE"/>
    <w:rsid w:val="00D6668F"/>
    <w:rsid w:val="00D6735E"/>
    <w:rsid w:val="00D6740C"/>
    <w:rsid w:val="00D67FB0"/>
    <w:rsid w:val="00D7085D"/>
    <w:rsid w:val="00D71373"/>
    <w:rsid w:val="00D7306E"/>
    <w:rsid w:val="00D7442E"/>
    <w:rsid w:val="00D74535"/>
    <w:rsid w:val="00D76360"/>
    <w:rsid w:val="00D8114D"/>
    <w:rsid w:val="00D81D10"/>
    <w:rsid w:val="00D83D56"/>
    <w:rsid w:val="00D83E05"/>
    <w:rsid w:val="00D85678"/>
    <w:rsid w:val="00D8684F"/>
    <w:rsid w:val="00D87533"/>
    <w:rsid w:val="00D90505"/>
    <w:rsid w:val="00D916F3"/>
    <w:rsid w:val="00D928A0"/>
    <w:rsid w:val="00D928FB"/>
    <w:rsid w:val="00D92F22"/>
    <w:rsid w:val="00D92F57"/>
    <w:rsid w:val="00D95416"/>
    <w:rsid w:val="00D95B56"/>
    <w:rsid w:val="00DA1E71"/>
    <w:rsid w:val="00DA3067"/>
    <w:rsid w:val="00DA563D"/>
    <w:rsid w:val="00DA6949"/>
    <w:rsid w:val="00DB10B8"/>
    <w:rsid w:val="00DB13A7"/>
    <w:rsid w:val="00DB177F"/>
    <w:rsid w:val="00DB1C32"/>
    <w:rsid w:val="00DB48D3"/>
    <w:rsid w:val="00DB4C38"/>
    <w:rsid w:val="00DB6609"/>
    <w:rsid w:val="00DB6A44"/>
    <w:rsid w:val="00DB70DC"/>
    <w:rsid w:val="00DB7AE5"/>
    <w:rsid w:val="00DC022D"/>
    <w:rsid w:val="00DC2376"/>
    <w:rsid w:val="00DC23A5"/>
    <w:rsid w:val="00DC389E"/>
    <w:rsid w:val="00DC4284"/>
    <w:rsid w:val="00DC4616"/>
    <w:rsid w:val="00DC5019"/>
    <w:rsid w:val="00DC5338"/>
    <w:rsid w:val="00DD0448"/>
    <w:rsid w:val="00DD10C5"/>
    <w:rsid w:val="00DD1910"/>
    <w:rsid w:val="00DD40DF"/>
    <w:rsid w:val="00DD46D5"/>
    <w:rsid w:val="00DD6EC3"/>
    <w:rsid w:val="00DE2568"/>
    <w:rsid w:val="00DE2EA9"/>
    <w:rsid w:val="00DE4ACB"/>
    <w:rsid w:val="00DE4AD4"/>
    <w:rsid w:val="00DE4B3A"/>
    <w:rsid w:val="00DE4BD3"/>
    <w:rsid w:val="00DE4CB0"/>
    <w:rsid w:val="00DE5B2B"/>
    <w:rsid w:val="00DE60F9"/>
    <w:rsid w:val="00DE6135"/>
    <w:rsid w:val="00DE72F6"/>
    <w:rsid w:val="00DE79DB"/>
    <w:rsid w:val="00DF1DFE"/>
    <w:rsid w:val="00DF3707"/>
    <w:rsid w:val="00DF43EE"/>
    <w:rsid w:val="00DF4F0B"/>
    <w:rsid w:val="00DF67EB"/>
    <w:rsid w:val="00DF7AA6"/>
    <w:rsid w:val="00E008B8"/>
    <w:rsid w:val="00E00D93"/>
    <w:rsid w:val="00E02608"/>
    <w:rsid w:val="00E02749"/>
    <w:rsid w:val="00E02BC2"/>
    <w:rsid w:val="00E041E9"/>
    <w:rsid w:val="00E061CF"/>
    <w:rsid w:val="00E07F63"/>
    <w:rsid w:val="00E11672"/>
    <w:rsid w:val="00E11F65"/>
    <w:rsid w:val="00E12F63"/>
    <w:rsid w:val="00E1314C"/>
    <w:rsid w:val="00E1322D"/>
    <w:rsid w:val="00E13933"/>
    <w:rsid w:val="00E15E41"/>
    <w:rsid w:val="00E1638D"/>
    <w:rsid w:val="00E1644B"/>
    <w:rsid w:val="00E20FA9"/>
    <w:rsid w:val="00E238FF"/>
    <w:rsid w:val="00E24AAC"/>
    <w:rsid w:val="00E24C19"/>
    <w:rsid w:val="00E2711F"/>
    <w:rsid w:val="00E2788B"/>
    <w:rsid w:val="00E307C8"/>
    <w:rsid w:val="00E30F44"/>
    <w:rsid w:val="00E31B72"/>
    <w:rsid w:val="00E3247B"/>
    <w:rsid w:val="00E325C2"/>
    <w:rsid w:val="00E32672"/>
    <w:rsid w:val="00E33404"/>
    <w:rsid w:val="00E34AE6"/>
    <w:rsid w:val="00E35170"/>
    <w:rsid w:val="00E37D62"/>
    <w:rsid w:val="00E4211E"/>
    <w:rsid w:val="00E42A69"/>
    <w:rsid w:val="00E44048"/>
    <w:rsid w:val="00E456CC"/>
    <w:rsid w:val="00E50887"/>
    <w:rsid w:val="00E5186E"/>
    <w:rsid w:val="00E518F8"/>
    <w:rsid w:val="00E519A6"/>
    <w:rsid w:val="00E51B12"/>
    <w:rsid w:val="00E51F92"/>
    <w:rsid w:val="00E54C23"/>
    <w:rsid w:val="00E54FAF"/>
    <w:rsid w:val="00E56CF8"/>
    <w:rsid w:val="00E574FC"/>
    <w:rsid w:val="00E60EA0"/>
    <w:rsid w:val="00E61214"/>
    <w:rsid w:val="00E61CDD"/>
    <w:rsid w:val="00E62157"/>
    <w:rsid w:val="00E62D31"/>
    <w:rsid w:val="00E653B2"/>
    <w:rsid w:val="00E7094F"/>
    <w:rsid w:val="00E739CD"/>
    <w:rsid w:val="00E75E61"/>
    <w:rsid w:val="00E766EA"/>
    <w:rsid w:val="00E77894"/>
    <w:rsid w:val="00E7791D"/>
    <w:rsid w:val="00E814D0"/>
    <w:rsid w:val="00E81806"/>
    <w:rsid w:val="00E84707"/>
    <w:rsid w:val="00E861F4"/>
    <w:rsid w:val="00E86721"/>
    <w:rsid w:val="00E8794E"/>
    <w:rsid w:val="00E91043"/>
    <w:rsid w:val="00E915A6"/>
    <w:rsid w:val="00E919F2"/>
    <w:rsid w:val="00E93414"/>
    <w:rsid w:val="00E93C5F"/>
    <w:rsid w:val="00E94097"/>
    <w:rsid w:val="00E94401"/>
    <w:rsid w:val="00E9487C"/>
    <w:rsid w:val="00E95294"/>
    <w:rsid w:val="00E955B3"/>
    <w:rsid w:val="00E95E5C"/>
    <w:rsid w:val="00E97653"/>
    <w:rsid w:val="00EA0317"/>
    <w:rsid w:val="00EA421C"/>
    <w:rsid w:val="00EA4574"/>
    <w:rsid w:val="00EA4A12"/>
    <w:rsid w:val="00EA4A53"/>
    <w:rsid w:val="00EA4B29"/>
    <w:rsid w:val="00EA519F"/>
    <w:rsid w:val="00EA6918"/>
    <w:rsid w:val="00EA6A7B"/>
    <w:rsid w:val="00EA7930"/>
    <w:rsid w:val="00EA7D9D"/>
    <w:rsid w:val="00EB4725"/>
    <w:rsid w:val="00EB4F2F"/>
    <w:rsid w:val="00EB5D92"/>
    <w:rsid w:val="00EB5F8A"/>
    <w:rsid w:val="00EC03BE"/>
    <w:rsid w:val="00EC0667"/>
    <w:rsid w:val="00EC10EA"/>
    <w:rsid w:val="00EC1D8F"/>
    <w:rsid w:val="00EC2108"/>
    <w:rsid w:val="00EC3600"/>
    <w:rsid w:val="00EC51D5"/>
    <w:rsid w:val="00EC57D6"/>
    <w:rsid w:val="00EC6EA1"/>
    <w:rsid w:val="00EC7394"/>
    <w:rsid w:val="00EC77BD"/>
    <w:rsid w:val="00ED158E"/>
    <w:rsid w:val="00ED2CCF"/>
    <w:rsid w:val="00ED4168"/>
    <w:rsid w:val="00ED5889"/>
    <w:rsid w:val="00ED5BDC"/>
    <w:rsid w:val="00ED641A"/>
    <w:rsid w:val="00ED6742"/>
    <w:rsid w:val="00ED6A1C"/>
    <w:rsid w:val="00EE3594"/>
    <w:rsid w:val="00EE35BD"/>
    <w:rsid w:val="00EE44DD"/>
    <w:rsid w:val="00EE44F7"/>
    <w:rsid w:val="00EE4CF6"/>
    <w:rsid w:val="00EE6669"/>
    <w:rsid w:val="00EE6D25"/>
    <w:rsid w:val="00EE7E6E"/>
    <w:rsid w:val="00EF0656"/>
    <w:rsid w:val="00EF0C09"/>
    <w:rsid w:val="00EF1C39"/>
    <w:rsid w:val="00EF1EC5"/>
    <w:rsid w:val="00EF299D"/>
    <w:rsid w:val="00EF3FD6"/>
    <w:rsid w:val="00EF48C3"/>
    <w:rsid w:val="00EF58A5"/>
    <w:rsid w:val="00EF5D58"/>
    <w:rsid w:val="00F04564"/>
    <w:rsid w:val="00F049CC"/>
    <w:rsid w:val="00F05302"/>
    <w:rsid w:val="00F06812"/>
    <w:rsid w:val="00F071DA"/>
    <w:rsid w:val="00F12BD0"/>
    <w:rsid w:val="00F168DC"/>
    <w:rsid w:val="00F212CA"/>
    <w:rsid w:val="00F21549"/>
    <w:rsid w:val="00F23475"/>
    <w:rsid w:val="00F24029"/>
    <w:rsid w:val="00F24273"/>
    <w:rsid w:val="00F261FC"/>
    <w:rsid w:val="00F2696C"/>
    <w:rsid w:val="00F304EF"/>
    <w:rsid w:val="00F31CA1"/>
    <w:rsid w:val="00F323EE"/>
    <w:rsid w:val="00F32C57"/>
    <w:rsid w:val="00F330E2"/>
    <w:rsid w:val="00F35718"/>
    <w:rsid w:val="00F36723"/>
    <w:rsid w:val="00F37CE2"/>
    <w:rsid w:val="00F409C1"/>
    <w:rsid w:val="00F410AD"/>
    <w:rsid w:val="00F41187"/>
    <w:rsid w:val="00F41E1A"/>
    <w:rsid w:val="00F42556"/>
    <w:rsid w:val="00F4347B"/>
    <w:rsid w:val="00F43D0E"/>
    <w:rsid w:val="00F43F6C"/>
    <w:rsid w:val="00F4556C"/>
    <w:rsid w:val="00F45E68"/>
    <w:rsid w:val="00F47B15"/>
    <w:rsid w:val="00F53257"/>
    <w:rsid w:val="00F53841"/>
    <w:rsid w:val="00F545EF"/>
    <w:rsid w:val="00F549BE"/>
    <w:rsid w:val="00F55E33"/>
    <w:rsid w:val="00F5772C"/>
    <w:rsid w:val="00F57BC0"/>
    <w:rsid w:val="00F57DF6"/>
    <w:rsid w:val="00F60147"/>
    <w:rsid w:val="00F6022F"/>
    <w:rsid w:val="00F62F1A"/>
    <w:rsid w:val="00F63956"/>
    <w:rsid w:val="00F65156"/>
    <w:rsid w:val="00F66E1B"/>
    <w:rsid w:val="00F66EE8"/>
    <w:rsid w:val="00F66FE5"/>
    <w:rsid w:val="00F67C18"/>
    <w:rsid w:val="00F70428"/>
    <w:rsid w:val="00F70A74"/>
    <w:rsid w:val="00F7118E"/>
    <w:rsid w:val="00F71CED"/>
    <w:rsid w:val="00F73F02"/>
    <w:rsid w:val="00F74AD8"/>
    <w:rsid w:val="00F7501C"/>
    <w:rsid w:val="00F75406"/>
    <w:rsid w:val="00F75751"/>
    <w:rsid w:val="00F757AA"/>
    <w:rsid w:val="00F759C1"/>
    <w:rsid w:val="00F75A85"/>
    <w:rsid w:val="00F75DF7"/>
    <w:rsid w:val="00F76388"/>
    <w:rsid w:val="00F807AB"/>
    <w:rsid w:val="00F80D16"/>
    <w:rsid w:val="00F8294E"/>
    <w:rsid w:val="00F837F0"/>
    <w:rsid w:val="00F85B82"/>
    <w:rsid w:val="00F865E2"/>
    <w:rsid w:val="00F875A0"/>
    <w:rsid w:val="00F87E43"/>
    <w:rsid w:val="00F906B2"/>
    <w:rsid w:val="00F9136A"/>
    <w:rsid w:val="00F91FE1"/>
    <w:rsid w:val="00F930F6"/>
    <w:rsid w:val="00F94049"/>
    <w:rsid w:val="00F94565"/>
    <w:rsid w:val="00FA000A"/>
    <w:rsid w:val="00FA116F"/>
    <w:rsid w:val="00FA1F07"/>
    <w:rsid w:val="00FA45E3"/>
    <w:rsid w:val="00FA49F5"/>
    <w:rsid w:val="00FA4C4B"/>
    <w:rsid w:val="00FA5482"/>
    <w:rsid w:val="00FA7397"/>
    <w:rsid w:val="00FA7EE2"/>
    <w:rsid w:val="00FB122C"/>
    <w:rsid w:val="00FB169A"/>
    <w:rsid w:val="00FB24ED"/>
    <w:rsid w:val="00FB27BA"/>
    <w:rsid w:val="00FB2DCD"/>
    <w:rsid w:val="00FB2DEF"/>
    <w:rsid w:val="00FB38F0"/>
    <w:rsid w:val="00FB5533"/>
    <w:rsid w:val="00FB6D2E"/>
    <w:rsid w:val="00FB6F03"/>
    <w:rsid w:val="00FC0A99"/>
    <w:rsid w:val="00FC12D6"/>
    <w:rsid w:val="00FC2954"/>
    <w:rsid w:val="00FC41DB"/>
    <w:rsid w:val="00FC4490"/>
    <w:rsid w:val="00FC4E13"/>
    <w:rsid w:val="00FC54C9"/>
    <w:rsid w:val="00FC55E3"/>
    <w:rsid w:val="00FC639A"/>
    <w:rsid w:val="00FD01CA"/>
    <w:rsid w:val="00FD1641"/>
    <w:rsid w:val="00FD3589"/>
    <w:rsid w:val="00FD3751"/>
    <w:rsid w:val="00FD51D8"/>
    <w:rsid w:val="00FD527B"/>
    <w:rsid w:val="00FD60A8"/>
    <w:rsid w:val="00FD6B74"/>
    <w:rsid w:val="00FD7D35"/>
    <w:rsid w:val="00FE0C31"/>
    <w:rsid w:val="00FE12B1"/>
    <w:rsid w:val="00FE20B0"/>
    <w:rsid w:val="00FE2454"/>
    <w:rsid w:val="00FE304A"/>
    <w:rsid w:val="00FE307B"/>
    <w:rsid w:val="00FE625D"/>
    <w:rsid w:val="00FE7254"/>
    <w:rsid w:val="00FF187C"/>
    <w:rsid w:val="00FF2E64"/>
    <w:rsid w:val="00FF4415"/>
    <w:rsid w:val="00FF527D"/>
    <w:rsid w:val="00FF57BF"/>
    <w:rsid w:val="00FF5CF4"/>
    <w:rsid w:val="0123A8B7"/>
    <w:rsid w:val="0123EA2B"/>
    <w:rsid w:val="0187B876"/>
    <w:rsid w:val="018EF7AC"/>
    <w:rsid w:val="01CA1231"/>
    <w:rsid w:val="01DEE3CD"/>
    <w:rsid w:val="023205C9"/>
    <w:rsid w:val="024803D7"/>
    <w:rsid w:val="035D91B3"/>
    <w:rsid w:val="03ADA8AC"/>
    <w:rsid w:val="03E5D857"/>
    <w:rsid w:val="0472CA56"/>
    <w:rsid w:val="04BC7F5B"/>
    <w:rsid w:val="05175898"/>
    <w:rsid w:val="0576C9B9"/>
    <w:rsid w:val="057A09B1"/>
    <w:rsid w:val="06999899"/>
    <w:rsid w:val="06B0947D"/>
    <w:rsid w:val="06E6286C"/>
    <w:rsid w:val="0714B0D6"/>
    <w:rsid w:val="0765B855"/>
    <w:rsid w:val="07FEC5F8"/>
    <w:rsid w:val="081DAE9B"/>
    <w:rsid w:val="0821F2F5"/>
    <w:rsid w:val="08586DDF"/>
    <w:rsid w:val="0927F869"/>
    <w:rsid w:val="096A2CC6"/>
    <w:rsid w:val="097C0993"/>
    <w:rsid w:val="09AAA8D0"/>
    <w:rsid w:val="09DB4FAD"/>
    <w:rsid w:val="0A27FA9A"/>
    <w:rsid w:val="0A2C7B9D"/>
    <w:rsid w:val="0A3B993D"/>
    <w:rsid w:val="0A5D58F1"/>
    <w:rsid w:val="0A8B8CDE"/>
    <w:rsid w:val="0B9070B8"/>
    <w:rsid w:val="0BA30B3D"/>
    <w:rsid w:val="0BA8E6D4"/>
    <w:rsid w:val="0C2FAB6C"/>
    <w:rsid w:val="0C36F5A7"/>
    <w:rsid w:val="0C507E1D"/>
    <w:rsid w:val="0D09BEB3"/>
    <w:rsid w:val="0D86178C"/>
    <w:rsid w:val="0DA70B05"/>
    <w:rsid w:val="0E039969"/>
    <w:rsid w:val="0E48F397"/>
    <w:rsid w:val="0E9FD4EB"/>
    <w:rsid w:val="0EF6651A"/>
    <w:rsid w:val="0F0B2645"/>
    <w:rsid w:val="0F1E0FA4"/>
    <w:rsid w:val="0F73C0E0"/>
    <w:rsid w:val="0F8ABE4D"/>
    <w:rsid w:val="0FE4C3F8"/>
    <w:rsid w:val="100CEC2A"/>
    <w:rsid w:val="10419C0D"/>
    <w:rsid w:val="10442A78"/>
    <w:rsid w:val="10793878"/>
    <w:rsid w:val="10B8D8A1"/>
    <w:rsid w:val="10D30540"/>
    <w:rsid w:val="10F43E89"/>
    <w:rsid w:val="11829A0B"/>
    <w:rsid w:val="11900EC2"/>
    <w:rsid w:val="11C8D53B"/>
    <w:rsid w:val="11F34082"/>
    <w:rsid w:val="12677E5A"/>
    <w:rsid w:val="1282E1A0"/>
    <w:rsid w:val="13B4BB7E"/>
    <w:rsid w:val="13E4EA91"/>
    <w:rsid w:val="1405BA23"/>
    <w:rsid w:val="146B728E"/>
    <w:rsid w:val="14D773A8"/>
    <w:rsid w:val="14E05D4D"/>
    <w:rsid w:val="14F26F90"/>
    <w:rsid w:val="14FE4AF6"/>
    <w:rsid w:val="150075FD"/>
    <w:rsid w:val="153F341C"/>
    <w:rsid w:val="1546AE44"/>
    <w:rsid w:val="154B841B"/>
    <w:rsid w:val="160742EF"/>
    <w:rsid w:val="160FFAB9"/>
    <w:rsid w:val="161A47A2"/>
    <w:rsid w:val="168986EB"/>
    <w:rsid w:val="16D7EF1A"/>
    <w:rsid w:val="16DC2E0E"/>
    <w:rsid w:val="170D092F"/>
    <w:rsid w:val="174D4A0B"/>
    <w:rsid w:val="1785811B"/>
    <w:rsid w:val="17C96060"/>
    <w:rsid w:val="1807F224"/>
    <w:rsid w:val="18455699"/>
    <w:rsid w:val="18AF8A60"/>
    <w:rsid w:val="18DAFA24"/>
    <w:rsid w:val="1963C64C"/>
    <w:rsid w:val="19665060"/>
    <w:rsid w:val="197880DB"/>
    <w:rsid w:val="19B77B4B"/>
    <w:rsid w:val="1A5592C7"/>
    <w:rsid w:val="1A6010B3"/>
    <w:rsid w:val="1A809529"/>
    <w:rsid w:val="1AD9F4A9"/>
    <w:rsid w:val="1AE10D58"/>
    <w:rsid w:val="1B3B6A2F"/>
    <w:rsid w:val="1B459565"/>
    <w:rsid w:val="1B534BAC"/>
    <w:rsid w:val="1B82ABB9"/>
    <w:rsid w:val="1BD73AC4"/>
    <w:rsid w:val="1C159DF9"/>
    <w:rsid w:val="1C6E82A6"/>
    <w:rsid w:val="1C7064D8"/>
    <w:rsid w:val="1C8ABB4D"/>
    <w:rsid w:val="1C9A8885"/>
    <w:rsid w:val="1CA1A868"/>
    <w:rsid w:val="1CB97E17"/>
    <w:rsid w:val="1CD4E2D4"/>
    <w:rsid w:val="1D23D4AB"/>
    <w:rsid w:val="1D6B9680"/>
    <w:rsid w:val="1E91F3DD"/>
    <w:rsid w:val="1EF4E25F"/>
    <w:rsid w:val="1F2B5C6C"/>
    <w:rsid w:val="1F6EFF73"/>
    <w:rsid w:val="1F7749D5"/>
    <w:rsid w:val="1F8EE846"/>
    <w:rsid w:val="1F933687"/>
    <w:rsid w:val="1FA27049"/>
    <w:rsid w:val="201525DA"/>
    <w:rsid w:val="20436A9D"/>
    <w:rsid w:val="209231AC"/>
    <w:rsid w:val="20C964F8"/>
    <w:rsid w:val="20D2B7A1"/>
    <w:rsid w:val="20E4A7ED"/>
    <w:rsid w:val="217727C1"/>
    <w:rsid w:val="21F19F53"/>
    <w:rsid w:val="21F988F4"/>
    <w:rsid w:val="2257CD22"/>
    <w:rsid w:val="22A85E4F"/>
    <w:rsid w:val="22EA45BC"/>
    <w:rsid w:val="23327E35"/>
    <w:rsid w:val="23CDB4A8"/>
    <w:rsid w:val="24B7A6AC"/>
    <w:rsid w:val="24C7657F"/>
    <w:rsid w:val="2524246A"/>
    <w:rsid w:val="25374F41"/>
    <w:rsid w:val="25E05F27"/>
    <w:rsid w:val="2679B9BF"/>
    <w:rsid w:val="2682A42F"/>
    <w:rsid w:val="269637BF"/>
    <w:rsid w:val="278CE17C"/>
    <w:rsid w:val="278D04BE"/>
    <w:rsid w:val="27F9CD39"/>
    <w:rsid w:val="28348B75"/>
    <w:rsid w:val="284E3A3E"/>
    <w:rsid w:val="2871E421"/>
    <w:rsid w:val="28E7E390"/>
    <w:rsid w:val="28F1CD4C"/>
    <w:rsid w:val="293F9EAE"/>
    <w:rsid w:val="298AFAFE"/>
    <w:rsid w:val="29E320D8"/>
    <w:rsid w:val="2A090C4B"/>
    <w:rsid w:val="2A50F44C"/>
    <w:rsid w:val="2A852DC1"/>
    <w:rsid w:val="2AEE276B"/>
    <w:rsid w:val="2B17B018"/>
    <w:rsid w:val="2B75C8AC"/>
    <w:rsid w:val="2BDDB7C9"/>
    <w:rsid w:val="2BF61051"/>
    <w:rsid w:val="2C79E037"/>
    <w:rsid w:val="2C860950"/>
    <w:rsid w:val="2C8CF2CC"/>
    <w:rsid w:val="2CBA2D16"/>
    <w:rsid w:val="2CE1AD55"/>
    <w:rsid w:val="2D2FD219"/>
    <w:rsid w:val="2D305D60"/>
    <w:rsid w:val="2D6C1016"/>
    <w:rsid w:val="2D839909"/>
    <w:rsid w:val="2E22161F"/>
    <w:rsid w:val="2EBB53D9"/>
    <w:rsid w:val="2EBBF117"/>
    <w:rsid w:val="2EDD5153"/>
    <w:rsid w:val="2F1086A5"/>
    <w:rsid w:val="2F157B68"/>
    <w:rsid w:val="2F7262A2"/>
    <w:rsid w:val="2F7FDE46"/>
    <w:rsid w:val="2F884CA6"/>
    <w:rsid w:val="2F8F9ED0"/>
    <w:rsid w:val="2FCDC48B"/>
    <w:rsid w:val="302CF70A"/>
    <w:rsid w:val="303C6584"/>
    <w:rsid w:val="30529889"/>
    <w:rsid w:val="305D0A7B"/>
    <w:rsid w:val="311756AC"/>
    <w:rsid w:val="312594C6"/>
    <w:rsid w:val="316DABEB"/>
    <w:rsid w:val="318FE068"/>
    <w:rsid w:val="319AECEF"/>
    <w:rsid w:val="31D6CE73"/>
    <w:rsid w:val="32046646"/>
    <w:rsid w:val="3236EB95"/>
    <w:rsid w:val="323F8139"/>
    <w:rsid w:val="32967658"/>
    <w:rsid w:val="334D0283"/>
    <w:rsid w:val="3351D115"/>
    <w:rsid w:val="33A56BBA"/>
    <w:rsid w:val="341ADC86"/>
    <w:rsid w:val="34B7A180"/>
    <w:rsid w:val="34CD57F7"/>
    <w:rsid w:val="3521EA3D"/>
    <w:rsid w:val="35580867"/>
    <w:rsid w:val="357D5926"/>
    <w:rsid w:val="35A0B659"/>
    <w:rsid w:val="35C3A2D3"/>
    <w:rsid w:val="35FCD4FD"/>
    <w:rsid w:val="3658A790"/>
    <w:rsid w:val="36AA6C8B"/>
    <w:rsid w:val="37739683"/>
    <w:rsid w:val="377E8501"/>
    <w:rsid w:val="383ECEF1"/>
    <w:rsid w:val="3852217F"/>
    <w:rsid w:val="386C8DD2"/>
    <w:rsid w:val="38893134"/>
    <w:rsid w:val="3922BE47"/>
    <w:rsid w:val="39291F16"/>
    <w:rsid w:val="394B5907"/>
    <w:rsid w:val="39D0784F"/>
    <w:rsid w:val="3AA6E3AA"/>
    <w:rsid w:val="3B4DCA80"/>
    <w:rsid w:val="3B965CF8"/>
    <w:rsid w:val="3BB8CE85"/>
    <w:rsid w:val="3BF6330B"/>
    <w:rsid w:val="3C2A22A7"/>
    <w:rsid w:val="3C4448E9"/>
    <w:rsid w:val="3C4BFC7B"/>
    <w:rsid w:val="3C5B2A5D"/>
    <w:rsid w:val="3C6BD178"/>
    <w:rsid w:val="3C6C1DAC"/>
    <w:rsid w:val="3C707E93"/>
    <w:rsid w:val="3C9DB1BD"/>
    <w:rsid w:val="3D153327"/>
    <w:rsid w:val="3D40FCB5"/>
    <w:rsid w:val="3DA4A47B"/>
    <w:rsid w:val="3DC2079A"/>
    <w:rsid w:val="3E3F9FD0"/>
    <w:rsid w:val="3E573F27"/>
    <w:rsid w:val="3E75F6D3"/>
    <w:rsid w:val="3EB10388"/>
    <w:rsid w:val="3EF8B526"/>
    <w:rsid w:val="3F9CA8C7"/>
    <w:rsid w:val="3FA0ED4F"/>
    <w:rsid w:val="3FD6AE73"/>
    <w:rsid w:val="3FDA5B6D"/>
    <w:rsid w:val="400D3FDF"/>
    <w:rsid w:val="401C8CDA"/>
    <w:rsid w:val="404F7B3A"/>
    <w:rsid w:val="4068EE09"/>
    <w:rsid w:val="40AF3D3A"/>
    <w:rsid w:val="40DB8F53"/>
    <w:rsid w:val="411F72FE"/>
    <w:rsid w:val="411F74E2"/>
    <w:rsid w:val="413FBF0B"/>
    <w:rsid w:val="417A22AC"/>
    <w:rsid w:val="41C50C72"/>
    <w:rsid w:val="41EAA7AE"/>
    <w:rsid w:val="4247AC44"/>
    <w:rsid w:val="42989F3E"/>
    <w:rsid w:val="42A7165B"/>
    <w:rsid w:val="42AB7DC3"/>
    <w:rsid w:val="42C2FC55"/>
    <w:rsid w:val="42E50C5F"/>
    <w:rsid w:val="42F9848C"/>
    <w:rsid w:val="42F98632"/>
    <w:rsid w:val="43026D96"/>
    <w:rsid w:val="43395799"/>
    <w:rsid w:val="43ABD970"/>
    <w:rsid w:val="43D486B6"/>
    <w:rsid w:val="440C900A"/>
    <w:rsid w:val="4419CB88"/>
    <w:rsid w:val="4419D94E"/>
    <w:rsid w:val="443B6E53"/>
    <w:rsid w:val="4482A7C8"/>
    <w:rsid w:val="44CF66B5"/>
    <w:rsid w:val="44F6AD25"/>
    <w:rsid w:val="450BC753"/>
    <w:rsid w:val="451BF945"/>
    <w:rsid w:val="4542C6FA"/>
    <w:rsid w:val="46256977"/>
    <w:rsid w:val="464B3954"/>
    <w:rsid w:val="4669AE06"/>
    <w:rsid w:val="466E31F4"/>
    <w:rsid w:val="467329E5"/>
    <w:rsid w:val="46939C28"/>
    <w:rsid w:val="46B7C9A6"/>
    <w:rsid w:val="478A76B6"/>
    <w:rsid w:val="47AFDE8B"/>
    <w:rsid w:val="47C139D8"/>
    <w:rsid w:val="48037AEF"/>
    <w:rsid w:val="481F72C6"/>
    <w:rsid w:val="483D7220"/>
    <w:rsid w:val="4855978C"/>
    <w:rsid w:val="48653487"/>
    <w:rsid w:val="489BD46E"/>
    <w:rsid w:val="48C7D177"/>
    <w:rsid w:val="48FD4927"/>
    <w:rsid w:val="4906D7C4"/>
    <w:rsid w:val="49C09DB2"/>
    <w:rsid w:val="49F83CA4"/>
    <w:rsid w:val="4A23ECED"/>
    <w:rsid w:val="4A589709"/>
    <w:rsid w:val="4A597853"/>
    <w:rsid w:val="4A6C41EE"/>
    <w:rsid w:val="4A7F6A46"/>
    <w:rsid w:val="4A97715B"/>
    <w:rsid w:val="4AAD0267"/>
    <w:rsid w:val="4AADD18E"/>
    <w:rsid w:val="4B4202CC"/>
    <w:rsid w:val="4B47B1D9"/>
    <w:rsid w:val="4B4E399C"/>
    <w:rsid w:val="4B67E134"/>
    <w:rsid w:val="4B7CDE3D"/>
    <w:rsid w:val="4B7CDEC3"/>
    <w:rsid w:val="4BA8452E"/>
    <w:rsid w:val="4BD44F24"/>
    <w:rsid w:val="4C7B829E"/>
    <w:rsid w:val="4C94AAFB"/>
    <w:rsid w:val="4CC26019"/>
    <w:rsid w:val="4D0DE2CD"/>
    <w:rsid w:val="4DBB1D80"/>
    <w:rsid w:val="4DDE11F2"/>
    <w:rsid w:val="4E8D757F"/>
    <w:rsid w:val="4EA37C92"/>
    <w:rsid w:val="4EB69FFD"/>
    <w:rsid w:val="4EB6BA3F"/>
    <w:rsid w:val="4F4E005C"/>
    <w:rsid w:val="4F4F1286"/>
    <w:rsid w:val="4F6D58A2"/>
    <w:rsid w:val="4FE61548"/>
    <w:rsid w:val="50011EED"/>
    <w:rsid w:val="504244CC"/>
    <w:rsid w:val="505BFD76"/>
    <w:rsid w:val="505C103F"/>
    <w:rsid w:val="51036445"/>
    <w:rsid w:val="512B9E57"/>
    <w:rsid w:val="513F19C9"/>
    <w:rsid w:val="52804ECF"/>
    <w:rsid w:val="52A8E2AF"/>
    <w:rsid w:val="52F88F00"/>
    <w:rsid w:val="530A8474"/>
    <w:rsid w:val="53CA7002"/>
    <w:rsid w:val="53D65D68"/>
    <w:rsid w:val="53EBE405"/>
    <w:rsid w:val="54122F4F"/>
    <w:rsid w:val="542289A0"/>
    <w:rsid w:val="543A9D5C"/>
    <w:rsid w:val="5488F2B5"/>
    <w:rsid w:val="54AF1B8E"/>
    <w:rsid w:val="54F2C778"/>
    <w:rsid w:val="55288AF6"/>
    <w:rsid w:val="566D5039"/>
    <w:rsid w:val="56836990"/>
    <w:rsid w:val="569988D6"/>
    <w:rsid w:val="56DB9B77"/>
    <w:rsid w:val="571627D7"/>
    <w:rsid w:val="571BE96C"/>
    <w:rsid w:val="572762AE"/>
    <w:rsid w:val="575D0552"/>
    <w:rsid w:val="577C53D2"/>
    <w:rsid w:val="57AB887C"/>
    <w:rsid w:val="57BD0D83"/>
    <w:rsid w:val="5823843A"/>
    <w:rsid w:val="585D14E6"/>
    <w:rsid w:val="58661D0D"/>
    <w:rsid w:val="587FA797"/>
    <w:rsid w:val="5922F6BA"/>
    <w:rsid w:val="59BD08FB"/>
    <w:rsid w:val="59DBC70D"/>
    <w:rsid w:val="59DFE042"/>
    <w:rsid w:val="59ED8AD5"/>
    <w:rsid w:val="5AC3467A"/>
    <w:rsid w:val="5B07E52D"/>
    <w:rsid w:val="5B1616C7"/>
    <w:rsid w:val="5B38547F"/>
    <w:rsid w:val="5B627DC6"/>
    <w:rsid w:val="5B7883AE"/>
    <w:rsid w:val="5B93462E"/>
    <w:rsid w:val="5BB95DA2"/>
    <w:rsid w:val="5BEE6921"/>
    <w:rsid w:val="5BFD0C49"/>
    <w:rsid w:val="5C0C0375"/>
    <w:rsid w:val="5C0F12E5"/>
    <w:rsid w:val="5C759BEC"/>
    <w:rsid w:val="5D407D35"/>
    <w:rsid w:val="5D5B5225"/>
    <w:rsid w:val="5D605A66"/>
    <w:rsid w:val="5D6DA54E"/>
    <w:rsid w:val="5D9205A7"/>
    <w:rsid w:val="5DA36E4D"/>
    <w:rsid w:val="5EB8088C"/>
    <w:rsid w:val="5F6DBA24"/>
    <w:rsid w:val="5F787252"/>
    <w:rsid w:val="5FA5B4CA"/>
    <w:rsid w:val="600C1C4A"/>
    <w:rsid w:val="6011C728"/>
    <w:rsid w:val="60224628"/>
    <w:rsid w:val="605E29A9"/>
    <w:rsid w:val="6087E8D4"/>
    <w:rsid w:val="614F6A4C"/>
    <w:rsid w:val="61690DB2"/>
    <w:rsid w:val="6183ECD1"/>
    <w:rsid w:val="61B02258"/>
    <w:rsid w:val="626B1C82"/>
    <w:rsid w:val="627D0F30"/>
    <w:rsid w:val="6293CCCA"/>
    <w:rsid w:val="62A12BB5"/>
    <w:rsid w:val="62C72026"/>
    <w:rsid w:val="6351EFC5"/>
    <w:rsid w:val="63607BE1"/>
    <w:rsid w:val="63C25093"/>
    <w:rsid w:val="63D1D961"/>
    <w:rsid w:val="63E3902C"/>
    <w:rsid w:val="646DE2B1"/>
    <w:rsid w:val="64766E1F"/>
    <w:rsid w:val="64EF8998"/>
    <w:rsid w:val="650848F3"/>
    <w:rsid w:val="651FFC22"/>
    <w:rsid w:val="658DD79B"/>
    <w:rsid w:val="659C2449"/>
    <w:rsid w:val="65A092BA"/>
    <w:rsid w:val="660035E2"/>
    <w:rsid w:val="6606F7C3"/>
    <w:rsid w:val="668AB36B"/>
    <w:rsid w:val="6690E8B8"/>
    <w:rsid w:val="66C0C589"/>
    <w:rsid w:val="670D464F"/>
    <w:rsid w:val="671D19AE"/>
    <w:rsid w:val="676F3049"/>
    <w:rsid w:val="67DAC226"/>
    <w:rsid w:val="686185A3"/>
    <w:rsid w:val="68679EEF"/>
    <w:rsid w:val="687AE5AA"/>
    <w:rsid w:val="689FECDD"/>
    <w:rsid w:val="68E4DF9F"/>
    <w:rsid w:val="69163E22"/>
    <w:rsid w:val="692C9DF8"/>
    <w:rsid w:val="69C76206"/>
    <w:rsid w:val="6A404018"/>
    <w:rsid w:val="6A6A88CE"/>
    <w:rsid w:val="6A7E52D8"/>
    <w:rsid w:val="6AA00ABD"/>
    <w:rsid w:val="6AD205E4"/>
    <w:rsid w:val="6B41F19E"/>
    <w:rsid w:val="6B5190F8"/>
    <w:rsid w:val="6BE9D639"/>
    <w:rsid w:val="6C1CC8D3"/>
    <w:rsid w:val="6C7DD7F1"/>
    <w:rsid w:val="6C9A4D79"/>
    <w:rsid w:val="6CA4DE18"/>
    <w:rsid w:val="6D05E979"/>
    <w:rsid w:val="6D4E2F76"/>
    <w:rsid w:val="6D9016AB"/>
    <w:rsid w:val="6DFD822D"/>
    <w:rsid w:val="6E29E7E9"/>
    <w:rsid w:val="6E6BAAF4"/>
    <w:rsid w:val="6E82B9B4"/>
    <w:rsid w:val="6E9907D7"/>
    <w:rsid w:val="6EE0ACA5"/>
    <w:rsid w:val="6F2E1E96"/>
    <w:rsid w:val="6F51BE89"/>
    <w:rsid w:val="6F66ACD2"/>
    <w:rsid w:val="7019F23C"/>
    <w:rsid w:val="70386053"/>
    <w:rsid w:val="703F438C"/>
    <w:rsid w:val="7118C660"/>
    <w:rsid w:val="7124ED09"/>
    <w:rsid w:val="712D06C0"/>
    <w:rsid w:val="7136474C"/>
    <w:rsid w:val="71980AC5"/>
    <w:rsid w:val="72143B64"/>
    <w:rsid w:val="7265ED65"/>
    <w:rsid w:val="73700115"/>
    <w:rsid w:val="73FFFCBC"/>
    <w:rsid w:val="740ACEA9"/>
    <w:rsid w:val="746275F1"/>
    <w:rsid w:val="746D9345"/>
    <w:rsid w:val="74C197DE"/>
    <w:rsid w:val="74C1E3EC"/>
    <w:rsid w:val="74CAD70D"/>
    <w:rsid w:val="75250ABE"/>
    <w:rsid w:val="7573E9C2"/>
    <w:rsid w:val="75780817"/>
    <w:rsid w:val="75A69F0A"/>
    <w:rsid w:val="75DE7E86"/>
    <w:rsid w:val="7667BA74"/>
    <w:rsid w:val="76F4CCEF"/>
    <w:rsid w:val="7770123F"/>
    <w:rsid w:val="77880692"/>
    <w:rsid w:val="77C06E14"/>
    <w:rsid w:val="786D1FB6"/>
    <w:rsid w:val="7879C537"/>
    <w:rsid w:val="78A72D4B"/>
    <w:rsid w:val="78BA9E44"/>
    <w:rsid w:val="79729124"/>
    <w:rsid w:val="79E1BA22"/>
    <w:rsid w:val="7ADD68D5"/>
    <w:rsid w:val="7B59079F"/>
    <w:rsid w:val="7B65E59A"/>
    <w:rsid w:val="7B9D9414"/>
    <w:rsid w:val="7BC42201"/>
    <w:rsid w:val="7BF15B82"/>
    <w:rsid w:val="7C209A51"/>
    <w:rsid w:val="7C4AFE30"/>
    <w:rsid w:val="7D4A4A86"/>
    <w:rsid w:val="7DA0C8D2"/>
    <w:rsid w:val="7DBE7DBA"/>
    <w:rsid w:val="7DDC5091"/>
    <w:rsid w:val="7E465735"/>
    <w:rsid w:val="7E6AAB55"/>
    <w:rsid w:val="7ED4E1A8"/>
    <w:rsid w:val="7F11A989"/>
    <w:rsid w:val="7F77A668"/>
    <w:rsid w:val="7FD2A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  <w:style w:type="table" w:customStyle="1" w:styleId="Tabelamrea1">
    <w:name w:val="Tabela – mreža1"/>
    <w:basedOn w:val="Navadnatabela"/>
    <w:next w:val="Tabelamrea"/>
    <w:uiPriority w:val="39"/>
    <w:rsid w:val="003B5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dilnistavekUMAR">
    <w:name w:val="Vodilni stavek_UMAR"/>
    <w:basedOn w:val="Privzetapisavaodstavka"/>
    <w:qFormat/>
    <w:rsid w:val="00196B1B"/>
    <w:rPr>
      <w:b/>
    </w:rPr>
  </w:style>
  <w:style w:type="character" w:styleId="Omemba">
    <w:name w:val="Mention"/>
    <w:basedOn w:val="Privzetapisavaodstavka"/>
    <w:uiPriority w:val="99"/>
    <w:unhideWhenUsed/>
    <w:rPr>
      <w:color w:val="2B579A"/>
      <w:shd w:val="clear" w:color="auto" w:fill="E6E6E6"/>
    </w:rPr>
  </w:style>
  <w:style w:type="paragraph" w:styleId="Napis">
    <w:name w:val="caption"/>
    <w:aliases w:val="Slika/Tabela/Okvir_EO"/>
    <w:basedOn w:val="Navaden"/>
    <w:link w:val="NapisZnak"/>
    <w:uiPriority w:val="1"/>
    <w:qFormat/>
    <w:rsid w:val="00676AA7"/>
    <w:pPr>
      <w:keepLines/>
      <w:spacing w:after="80" w:line="240" w:lineRule="auto"/>
      <w:jc w:val="left"/>
    </w:pPr>
    <w:rPr>
      <w:rFonts w:eastAsia="Calibri" w:cs="Times New Roman"/>
      <w:b/>
      <w:noProof/>
      <w:sz w:val="16"/>
      <w:szCs w:val="18"/>
    </w:rPr>
  </w:style>
  <w:style w:type="character" w:customStyle="1" w:styleId="NapisZnak">
    <w:name w:val="Napis Znak"/>
    <w:aliases w:val="Slika/Tabela/Okvir_EO Znak"/>
    <w:basedOn w:val="Privzetapisavaodstavka"/>
    <w:link w:val="Napis"/>
    <w:uiPriority w:val="1"/>
    <w:rsid w:val="00676AA7"/>
    <w:rPr>
      <w:rFonts w:ascii="Myriad Pro" w:eastAsia="Calibri" w:hAnsi="Myriad Pro" w:cs="Times New Roman"/>
      <w:b/>
      <w:noProof/>
      <w:sz w:val="16"/>
      <w:szCs w:val="18"/>
    </w:rPr>
  </w:style>
  <w:style w:type="table" w:customStyle="1" w:styleId="EOgraftekst">
    <w:name w:val="EO graf+tekst"/>
    <w:basedOn w:val="Navadnatabela"/>
    <w:uiPriority w:val="99"/>
    <w:rsid w:val="00676AA7"/>
    <w:pPr>
      <w:spacing w:after="0" w:line="240" w:lineRule="auto"/>
    </w:pPr>
    <w:rPr>
      <w:rFonts w:ascii="Myriad Pro" w:eastAsia="Times New Roman" w:hAnsi="Myriad Pro" w:cs="Times New Roman"/>
      <w:sz w:val="18"/>
      <w:szCs w:val="18"/>
      <w:lang w:val="en-US"/>
    </w:rPr>
    <w:tblPr>
      <w:tblBorders>
        <w:top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rPr>
      <w:cantSplit/>
    </w:trPr>
  </w:style>
  <w:style w:type="paragraph" w:customStyle="1" w:styleId="TekstgrafEO">
    <w:name w:val="Tekst graf_EO"/>
    <w:basedOn w:val="Navaden"/>
    <w:link w:val="TekstgrafEOChar"/>
    <w:qFormat/>
    <w:rsid w:val="00676AA7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76AA7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Privzetapisavaodstavka"/>
    <w:rsid w:val="006D2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7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71227-E57B-4C5F-A7F1-F4D56A27E76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2024-04-22T11:09:00Z</dcterms:created>
  <dcterms:modified xsi:type="dcterms:W3CDTF">2024-04-22T11:09:00Z</dcterms:modified>
</cp:coreProperties>
</file>